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1CA" w:rsidRDefault="002311CA" w:rsidP="00D64C87">
      <w:pPr>
        <w:spacing w:line="560" w:lineRule="exact"/>
        <w:ind w:firstLineChars="200" w:firstLine="643"/>
        <w:jc w:val="center"/>
        <w:rPr>
          <w:rFonts w:ascii="方正小标宋简体" w:eastAsia="方正小标宋简体"/>
          <w:b/>
          <w:sz w:val="32"/>
          <w:szCs w:val="32"/>
        </w:rPr>
      </w:pPr>
      <w:r>
        <w:rPr>
          <w:rFonts w:ascii="方正小标宋简体" w:eastAsia="方正小标宋简体" w:hint="eastAsia"/>
          <w:b/>
          <w:sz w:val="32"/>
          <w:szCs w:val="32"/>
        </w:rPr>
        <w:t>烟台职业学院</w:t>
      </w:r>
    </w:p>
    <w:p w:rsidR="00E67DC3" w:rsidRPr="002311CA" w:rsidRDefault="00F3097E" w:rsidP="00D64C87">
      <w:pPr>
        <w:spacing w:line="560" w:lineRule="exact"/>
        <w:ind w:firstLineChars="200" w:firstLine="643"/>
        <w:jc w:val="center"/>
        <w:rPr>
          <w:rFonts w:ascii="方正小标宋简体" w:eastAsia="方正小标宋简体"/>
          <w:b/>
          <w:sz w:val="32"/>
          <w:szCs w:val="32"/>
        </w:rPr>
      </w:pPr>
      <w:r w:rsidRPr="002311CA">
        <w:rPr>
          <w:rFonts w:ascii="方正小标宋简体" w:eastAsia="方正小标宋简体" w:hint="eastAsia"/>
          <w:b/>
          <w:sz w:val="32"/>
          <w:szCs w:val="32"/>
        </w:rPr>
        <w:t>《高等职业教育创新发展行动计划（2015-2018年）》</w:t>
      </w:r>
    </w:p>
    <w:p w:rsidR="00E67DC3" w:rsidRPr="002311CA" w:rsidRDefault="00F3097E" w:rsidP="00D64C87">
      <w:pPr>
        <w:spacing w:line="560" w:lineRule="exact"/>
        <w:ind w:firstLineChars="200" w:firstLine="643"/>
        <w:jc w:val="center"/>
        <w:rPr>
          <w:rFonts w:ascii="方正小标宋简体" w:eastAsia="方正小标宋简体"/>
          <w:b/>
          <w:sz w:val="32"/>
          <w:szCs w:val="32"/>
        </w:rPr>
      </w:pPr>
      <w:r w:rsidRPr="002311CA">
        <w:rPr>
          <w:rFonts w:ascii="方正小标宋简体" w:eastAsia="方正小标宋简体" w:hint="eastAsia"/>
          <w:b/>
          <w:sz w:val="32"/>
          <w:szCs w:val="32"/>
        </w:rPr>
        <w:t>绩效报告</w:t>
      </w:r>
    </w:p>
    <w:p w:rsidR="00D64C87" w:rsidRDefault="00D64C87" w:rsidP="00FB2D0E">
      <w:pPr>
        <w:spacing w:line="360" w:lineRule="auto"/>
        <w:ind w:firstLineChars="200" w:firstLine="480"/>
        <w:rPr>
          <w:rFonts w:asciiTheme="minorEastAsia" w:eastAsiaTheme="minorEastAsia" w:hAnsiTheme="minorEastAsia" w:hint="eastAsia"/>
          <w:color w:val="000000" w:themeColor="text1"/>
          <w:sz w:val="24"/>
        </w:rPr>
      </w:pPr>
    </w:p>
    <w:p w:rsidR="00E67DC3" w:rsidRPr="002407CE" w:rsidRDefault="00211D7E" w:rsidP="00FB2D0E">
      <w:pPr>
        <w:spacing w:line="360" w:lineRule="auto"/>
        <w:ind w:firstLineChars="200" w:firstLine="480"/>
        <w:rPr>
          <w:rFonts w:asciiTheme="minorEastAsia" w:eastAsiaTheme="minorEastAsia" w:hAnsiTheme="minorEastAsia"/>
          <w:sz w:val="24"/>
        </w:rPr>
      </w:pPr>
      <w:r w:rsidRPr="001E3658">
        <w:rPr>
          <w:rFonts w:asciiTheme="minorEastAsia" w:eastAsiaTheme="minorEastAsia" w:hAnsiTheme="minorEastAsia" w:hint="eastAsia"/>
          <w:color w:val="000000" w:themeColor="text1"/>
          <w:sz w:val="24"/>
        </w:rPr>
        <w:t>根据山东省教育厅《关于开展&lt;</w:t>
      </w:r>
      <w:r w:rsidR="00B930D7" w:rsidRPr="001E3658">
        <w:rPr>
          <w:rFonts w:asciiTheme="minorEastAsia" w:eastAsiaTheme="minorEastAsia" w:hAnsiTheme="minorEastAsia" w:hint="eastAsia"/>
          <w:color w:val="000000" w:themeColor="text1"/>
          <w:sz w:val="24"/>
        </w:rPr>
        <w:t>高等职业教育创新发展行动计划（2015-2018</w:t>
      </w:r>
      <w:r w:rsidRPr="001E3658">
        <w:rPr>
          <w:rFonts w:asciiTheme="minorEastAsia" w:eastAsiaTheme="minorEastAsia" w:hAnsiTheme="minorEastAsia" w:hint="eastAsia"/>
          <w:color w:val="000000" w:themeColor="text1"/>
          <w:sz w:val="24"/>
        </w:rPr>
        <w:t>年）&gt;</w:t>
      </w:r>
      <w:r w:rsidR="00B930D7" w:rsidRPr="001E3658">
        <w:rPr>
          <w:rFonts w:asciiTheme="minorEastAsia" w:eastAsiaTheme="minorEastAsia" w:hAnsiTheme="minorEastAsia" w:hint="eastAsia"/>
          <w:color w:val="000000" w:themeColor="text1"/>
          <w:sz w:val="24"/>
        </w:rPr>
        <w:t>2018年度执行绩效数据采集工作的通知 鲁教职处函〔2018〕38号</w:t>
      </w:r>
      <w:r w:rsidR="00B930D7" w:rsidRPr="009E6C9A">
        <w:rPr>
          <w:rFonts w:asciiTheme="minorEastAsia" w:eastAsiaTheme="minorEastAsia" w:hAnsiTheme="minorEastAsia" w:hint="eastAsia"/>
          <w:color w:val="000000" w:themeColor="text1"/>
          <w:spacing w:val="12"/>
          <w:sz w:val="24"/>
        </w:rPr>
        <w:t>》，</w:t>
      </w:r>
      <w:r w:rsidR="00B930D7" w:rsidRPr="001E3658">
        <w:rPr>
          <w:rFonts w:asciiTheme="minorEastAsia" w:eastAsiaTheme="minorEastAsia" w:hAnsiTheme="minorEastAsia" w:hint="eastAsia"/>
          <w:color w:val="000000" w:themeColor="text1"/>
          <w:sz w:val="24"/>
        </w:rPr>
        <w:t>制定烟台职业学院《高等职业教育创新发展行动计划（2015-2018年）绩效报告</w:t>
      </w:r>
      <w:r w:rsidR="00B930D7" w:rsidRPr="002407CE">
        <w:rPr>
          <w:rFonts w:hint="eastAsia"/>
          <w:sz w:val="24"/>
        </w:rPr>
        <w:t>》。</w:t>
      </w:r>
    </w:p>
    <w:p w:rsidR="00E67DC3" w:rsidRPr="00FB2D0E" w:rsidRDefault="00F3097E" w:rsidP="00FB2D0E">
      <w:pPr>
        <w:spacing w:line="360" w:lineRule="auto"/>
        <w:ind w:firstLineChars="200" w:firstLine="562"/>
        <w:rPr>
          <w:rFonts w:ascii="黑体" w:eastAsia="黑体" w:hAnsi="黑体"/>
          <w:b/>
          <w:sz w:val="28"/>
          <w:szCs w:val="28"/>
        </w:rPr>
      </w:pPr>
      <w:r w:rsidRPr="00FB2D0E">
        <w:rPr>
          <w:rFonts w:ascii="黑体" w:eastAsia="黑体" w:hAnsi="黑体" w:hint="eastAsia"/>
          <w:b/>
          <w:sz w:val="28"/>
          <w:szCs w:val="28"/>
        </w:rPr>
        <w:t>一、《行动计划》执行情况</w:t>
      </w:r>
    </w:p>
    <w:p w:rsidR="001D3FC3" w:rsidRPr="00FB2D0E" w:rsidRDefault="001D3FC3" w:rsidP="00FB2D0E">
      <w:pPr>
        <w:spacing w:line="360" w:lineRule="auto"/>
        <w:ind w:firstLineChars="200" w:firstLine="562"/>
        <w:rPr>
          <w:rFonts w:ascii="楷体" w:eastAsia="楷体" w:hAnsi="楷体"/>
          <w:b/>
          <w:color w:val="000000" w:themeColor="text1"/>
          <w:sz w:val="28"/>
          <w:szCs w:val="28"/>
        </w:rPr>
      </w:pPr>
      <w:r w:rsidRPr="00FB2D0E">
        <w:rPr>
          <w:rFonts w:ascii="楷体" w:eastAsia="楷体" w:hAnsi="楷体" w:hint="eastAsia"/>
          <w:b/>
          <w:color w:val="000000" w:themeColor="text1"/>
          <w:sz w:val="28"/>
          <w:szCs w:val="28"/>
        </w:rPr>
        <w:t>（一）学校推进《行动计划》的机制建设、经费投入、出台支持文件情况等。</w:t>
      </w:r>
    </w:p>
    <w:p w:rsidR="001D3FC3" w:rsidRPr="001E3658" w:rsidRDefault="001D3FC3" w:rsidP="00FB2D0E">
      <w:pPr>
        <w:spacing w:line="360" w:lineRule="auto"/>
        <w:ind w:firstLineChars="200" w:firstLine="480"/>
        <w:rPr>
          <w:rFonts w:asciiTheme="minorEastAsia" w:eastAsiaTheme="minorEastAsia" w:hAnsiTheme="minorEastAsia"/>
          <w:color w:val="000000" w:themeColor="text1"/>
          <w:sz w:val="24"/>
        </w:rPr>
      </w:pPr>
      <w:r w:rsidRPr="001E3658">
        <w:rPr>
          <w:rFonts w:asciiTheme="minorEastAsia" w:eastAsiaTheme="minorEastAsia" w:hAnsiTheme="minorEastAsia" w:hint="eastAsia"/>
          <w:color w:val="000000" w:themeColor="text1"/>
          <w:sz w:val="24"/>
        </w:rPr>
        <w:t>烟台职业学院以习近平新时代中国特色社会主义思想为指导，认真落实《国务院关于加快发展现代职业教育的决定》和《现代职业教育体系建设规划（</w:t>
      </w:r>
      <w:r w:rsidRPr="001E3658">
        <w:rPr>
          <w:rFonts w:asciiTheme="minorEastAsia" w:eastAsiaTheme="minorEastAsia" w:hAnsiTheme="minorEastAsia"/>
          <w:color w:val="000000" w:themeColor="text1"/>
          <w:sz w:val="24"/>
        </w:rPr>
        <w:t>2014-2020</w:t>
      </w:r>
      <w:r w:rsidRPr="001E3658">
        <w:rPr>
          <w:rFonts w:asciiTheme="minorEastAsia" w:eastAsiaTheme="minorEastAsia" w:hAnsiTheme="minorEastAsia" w:hint="eastAsia"/>
          <w:color w:val="000000" w:themeColor="text1"/>
          <w:sz w:val="24"/>
        </w:rPr>
        <w:t>）》，全力推动《高等职业教育创新发展行动计划（2015-2018年）》。三年来，以承担的39项工作任务和12项建设项目为工作重点，以产教融合、校企合作为着力点，以质量提升、内涵建设为主线，努力提升人才培养质量，加强技术技能积累，为服务区域经济发展提供人才支撑。</w:t>
      </w:r>
    </w:p>
    <w:p w:rsidR="001D3FC3" w:rsidRPr="001E3658" w:rsidRDefault="001D3FC3" w:rsidP="00FB2D0E">
      <w:pPr>
        <w:spacing w:line="360" w:lineRule="auto"/>
        <w:ind w:firstLineChars="200" w:firstLine="482"/>
        <w:rPr>
          <w:rFonts w:asciiTheme="minorEastAsia" w:eastAsiaTheme="minorEastAsia" w:hAnsiTheme="minorEastAsia"/>
          <w:b/>
          <w:color w:val="000000" w:themeColor="text1"/>
          <w:sz w:val="24"/>
        </w:rPr>
      </w:pPr>
      <w:r w:rsidRPr="001E3658">
        <w:rPr>
          <w:rFonts w:asciiTheme="minorEastAsia" w:eastAsiaTheme="minorEastAsia" w:hAnsiTheme="minorEastAsia" w:hint="eastAsia"/>
          <w:b/>
          <w:color w:val="000000" w:themeColor="text1"/>
          <w:sz w:val="24"/>
        </w:rPr>
        <w:t>1.机制建设情况</w:t>
      </w:r>
    </w:p>
    <w:p w:rsidR="001D3FC3" w:rsidRPr="001E3658" w:rsidRDefault="001D3FC3" w:rsidP="00FB2D0E">
      <w:pPr>
        <w:spacing w:line="360" w:lineRule="auto"/>
        <w:ind w:firstLineChars="200" w:firstLine="482"/>
        <w:rPr>
          <w:rFonts w:asciiTheme="minorEastAsia" w:eastAsiaTheme="minorEastAsia" w:hAnsiTheme="minorEastAsia"/>
          <w:color w:val="000000" w:themeColor="text1"/>
          <w:sz w:val="24"/>
        </w:rPr>
      </w:pPr>
      <w:r w:rsidRPr="001E3658">
        <w:rPr>
          <w:rFonts w:asciiTheme="minorEastAsia" w:eastAsiaTheme="minorEastAsia" w:hAnsiTheme="minorEastAsia" w:hint="eastAsia"/>
          <w:b/>
          <w:color w:val="000000" w:themeColor="text1"/>
          <w:sz w:val="24"/>
        </w:rPr>
        <w:t>一是探索学院理事会运行机制，推动学院改革发展。</w:t>
      </w:r>
      <w:r w:rsidRPr="001E3658">
        <w:rPr>
          <w:rFonts w:asciiTheme="minorEastAsia" w:eastAsiaTheme="minorEastAsia" w:hAnsiTheme="minorEastAsia" w:hint="eastAsia"/>
          <w:color w:val="000000" w:themeColor="text1"/>
          <w:sz w:val="24"/>
        </w:rPr>
        <w:t>建立由政府、行业、企业和学院代表共57人组成的烟台职业学院理事会，扩大决策民主，保障与学校改革发展相关的重大事项，在决策前，能够充分听取相关方面的意见；争取社会支持，丰富社会参与和支持高校办学的方式与途径；完善监督机制，健全社会对学校办学与管理活动的监督、评价机制，提升社会责任意识。理事会目前已召开了3次会议，审议通过了《烟台职业学院章程》、《烟台职业学院理事会运行管理办法》，选举产生了第一届理事成员，促进了学院和理事单位加强产学研合作，完善了校地、校企合作机制和政策支持体系。</w:t>
      </w:r>
      <w:r w:rsidR="00F13B59" w:rsidRPr="001E3658">
        <w:rPr>
          <w:rFonts w:asciiTheme="minorEastAsia" w:eastAsiaTheme="minorEastAsia" w:hAnsiTheme="minorEastAsia" w:hint="eastAsia"/>
          <w:color w:val="000000" w:themeColor="text1"/>
          <w:sz w:val="24"/>
        </w:rPr>
        <w:t>三年来，理事会成员单位对学院“十三五”产教融合工程项目、优质校建设、万华订单班等项目进行了专题研究，提供了多方支持。</w:t>
      </w:r>
    </w:p>
    <w:p w:rsidR="001D3FC3" w:rsidRPr="001E3658" w:rsidRDefault="001D3FC3" w:rsidP="00FB2D0E">
      <w:pPr>
        <w:pStyle w:val="a9"/>
        <w:spacing w:line="360" w:lineRule="auto"/>
        <w:ind w:firstLine="482"/>
        <w:outlineLvl w:val="5"/>
        <w:rPr>
          <w:rFonts w:asciiTheme="minorEastAsia" w:eastAsiaTheme="minorEastAsia" w:hAnsiTheme="minorEastAsia"/>
          <w:color w:val="000000" w:themeColor="text1"/>
          <w:sz w:val="24"/>
          <w:szCs w:val="24"/>
        </w:rPr>
      </w:pPr>
      <w:r w:rsidRPr="001E3658">
        <w:rPr>
          <w:rFonts w:asciiTheme="minorEastAsia" w:eastAsiaTheme="minorEastAsia" w:hAnsiTheme="minorEastAsia" w:hint="eastAsia"/>
          <w:b/>
          <w:color w:val="000000" w:themeColor="text1"/>
          <w:sz w:val="24"/>
          <w:szCs w:val="24"/>
        </w:rPr>
        <w:t>二是优化服务外包职教集团职能，推进学院集团化办学格局。</w:t>
      </w:r>
      <w:r w:rsidRPr="001E3658">
        <w:rPr>
          <w:rFonts w:asciiTheme="minorEastAsia" w:eastAsiaTheme="minorEastAsia" w:hAnsiTheme="minorEastAsia" w:hint="eastAsia"/>
          <w:color w:val="000000" w:themeColor="text1"/>
          <w:sz w:val="24"/>
          <w:szCs w:val="24"/>
        </w:rPr>
        <w:t>以烟台创建</w:t>
      </w:r>
      <w:r w:rsidRPr="001E3658">
        <w:rPr>
          <w:rFonts w:asciiTheme="minorEastAsia" w:eastAsiaTheme="minorEastAsia" w:hAnsiTheme="minorEastAsia" w:hint="eastAsia"/>
          <w:color w:val="000000" w:themeColor="text1"/>
          <w:sz w:val="24"/>
          <w:szCs w:val="24"/>
        </w:rPr>
        <w:lastRenderedPageBreak/>
        <w:t>服务外包示范城市为契机，牵头组建由5个政府部门、6个行会、36家企业和7家职业院校组成的烟台市服务外包职教集团，参与15个专业职教集团，充分发挥职教集</w:t>
      </w:r>
      <w:r w:rsidR="0014394F" w:rsidRPr="001E3658">
        <w:rPr>
          <w:rFonts w:asciiTheme="minorEastAsia" w:eastAsiaTheme="minorEastAsia" w:hAnsiTheme="minorEastAsia" w:hint="eastAsia"/>
          <w:color w:val="000000" w:themeColor="text1"/>
          <w:sz w:val="24"/>
          <w:szCs w:val="24"/>
        </w:rPr>
        <w:t>团行业、企业、学校各自的资源优势，着力进行专业建设、教学改革、</w:t>
      </w:r>
      <w:r w:rsidRPr="001E3658">
        <w:rPr>
          <w:rFonts w:asciiTheme="minorEastAsia" w:eastAsiaTheme="minorEastAsia" w:hAnsiTheme="minorEastAsia" w:hint="eastAsia"/>
          <w:color w:val="000000" w:themeColor="text1"/>
          <w:sz w:val="24"/>
          <w:szCs w:val="24"/>
        </w:rPr>
        <w:t>人才培养体系构建、实训基地建设和技术服务与产学研合作，实现校企资源共享；全力打造区域内服务外包职业教育品牌，形成全面发展、共同进步的发展格局。目前，烟台市服务外包职教集团已经被评为省级示范职业教育集团，</w:t>
      </w:r>
      <w:r w:rsidRPr="001E3658">
        <w:rPr>
          <w:rFonts w:asciiTheme="minorEastAsia" w:eastAsiaTheme="minorEastAsia" w:hAnsiTheme="minorEastAsia" w:hint="eastAsia"/>
          <w:color w:val="000000"/>
          <w:sz w:val="24"/>
          <w:szCs w:val="24"/>
        </w:rPr>
        <w:t>集团校企合办专业达16个，校校合办三二连读专业15个，“冠名班”学生人数已达1127人。</w:t>
      </w:r>
    </w:p>
    <w:p w:rsidR="001D3FC3" w:rsidRPr="001E3658" w:rsidRDefault="001D3FC3" w:rsidP="00FB2D0E">
      <w:pPr>
        <w:pStyle w:val="a9"/>
        <w:spacing w:line="360" w:lineRule="auto"/>
        <w:ind w:firstLine="482"/>
        <w:outlineLvl w:val="5"/>
        <w:rPr>
          <w:rFonts w:asciiTheme="minorEastAsia" w:eastAsiaTheme="minorEastAsia" w:hAnsiTheme="minorEastAsia"/>
          <w:color w:val="000000" w:themeColor="text1"/>
          <w:sz w:val="24"/>
          <w:szCs w:val="24"/>
        </w:rPr>
      </w:pPr>
      <w:r w:rsidRPr="001E3658">
        <w:rPr>
          <w:rFonts w:asciiTheme="minorEastAsia" w:eastAsiaTheme="minorEastAsia" w:hAnsiTheme="minorEastAsia" w:hint="eastAsia"/>
          <w:b/>
          <w:color w:val="000000" w:themeColor="text1"/>
          <w:sz w:val="24"/>
          <w:szCs w:val="24"/>
        </w:rPr>
        <w:t>三是建设混合所有制二级学院，探索职业教育办学新模式。</w:t>
      </w:r>
      <w:r w:rsidRPr="001E3658">
        <w:rPr>
          <w:rFonts w:asciiTheme="minorEastAsia" w:eastAsiaTheme="minorEastAsia" w:hAnsiTheme="minorEastAsia" w:hint="eastAsia"/>
          <w:color w:val="000000" w:themeColor="text1"/>
          <w:sz w:val="24"/>
          <w:szCs w:val="24"/>
        </w:rPr>
        <w:t>按照“入股自愿，股权平等，利益共享，风险共担”的原则，学院</w:t>
      </w:r>
      <w:r w:rsidRPr="001E3658">
        <w:rPr>
          <w:rFonts w:asciiTheme="minorEastAsia" w:eastAsiaTheme="minorEastAsia" w:hAnsiTheme="minorEastAsia"/>
          <w:color w:val="000000" w:themeColor="text1"/>
          <w:sz w:val="24"/>
          <w:szCs w:val="24"/>
        </w:rPr>
        <w:t>与合作企</w:t>
      </w:r>
      <w:r w:rsidRPr="001E3658">
        <w:rPr>
          <w:rFonts w:asciiTheme="minorEastAsia" w:eastAsiaTheme="minorEastAsia" w:hAnsiTheme="minorEastAsia" w:hint="eastAsia"/>
          <w:color w:val="000000" w:themeColor="text1"/>
          <w:sz w:val="24"/>
          <w:szCs w:val="24"/>
        </w:rPr>
        <w:t>业</w:t>
      </w:r>
      <w:r w:rsidRPr="001E3658">
        <w:rPr>
          <w:rFonts w:asciiTheme="minorEastAsia" w:eastAsiaTheme="minorEastAsia" w:hAnsiTheme="minorEastAsia"/>
          <w:color w:val="000000" w:themeColor="text1"/>
          <w:sz w:val="24"/>
          <w:szCs w:val="24"/>
        </w:rPr>
        <w:t>共建服务外包学院，</w:t>
      </w:r>
      <w:r w:rsidRPr="001E3658">
        <w:rPr>
          <w:rFonts w:asciiTheme="minorEastAsia" w:eastAsiaTheme="minorEastAsia" w:hAnsiTheme="minorEastAsia" w:hint="eastAsia"/>
          <w:color w:val="000000" w:themeColor="text1"/>
          <w:sz w:val="24"/>
          <w:szCs w:val="24"/>
        </w:rPr>
        <w:t>探索政府、学校、行业、企业混合所有制办学模式，开展多主体办学，深化产教融合，构建“专业共建，课程共担，师资共训、基地共享、人才共育”的校企合作人才培养体系。目前已经与山东智筑侠公司合作成立智筑侠学院，</w:t>
      </w:r>
      <w:r w:rsidRPr="001E3658">
        <w:rPr>
          <w:rFonts w:asciiTheme="minorEastAsia" w:eastAsiaTheme="minorEastAsia" w:hAnsiTheme="minorEastAsia" w:hint="eastAsia"/>
          <w:color w:val="000000"/>
          <w:sz w:val="24"/>
          <w:szCs w:val="24"/>
        </w:rPr>
        <w:t>校企共同制订47个专业的人才培养方案，开发56门精品课程，编写72部教材，制订214门课程标准，合作开发课程480余门；建立了10个科研与技术服务平台，有120多名教师在社会团体和机构担任职务，每年为企业进行科研开发或提供技术服务20项；设立257个校外实训基地，其中198个为紧密型基地</w:t>
      </w:r>
      <w:r w:rsidRPr="001E3658">
        <w:rPr>
          <w:rFonts w:asciiTheme="minorEastAsia" w:eastAsiaTheme="minorEastAsia" w:hAnsiTheme="minorEastAsia" w:hint="eastAsia"/>
          <w:color w:val="000000" w:themeColor="text1"/>
          <w:sz w:val="24"/>
          <w:szCs w:val="24"/>
        </w:rPr>
        <w:t>。</w:t>
      </w:r>
    </w:p>
    <w:p w:rsidR="001D3FC3" w:rsidRPr="001E3658" w:rsidRDefault="001D3FC3" w:rsidP="00FB2D0E">
      <w:pPr>
        <w:pStyle w:val="a9"/>
        <w:spacing w:line="360" w:lineRule="auto"/>
        <w:ind w:firstLine="482"/>
        <w:outlineLvl w:val="5"/>
        <w:rPr>
          <w:rFonts w:asciiTheme="minorEastAsia" w:eastAsiaTheme="minorEastAsia" w:hAnsiTheme="minorEastAsia"/>
          <w:color w:val="000000" w:themeColor="text1"/>
          <w:sz w:val="24"/>
          <w:szCs w:val="24"/>
        </w:rPr>
      </w:pPr>
      <w:r w:rsidRPr="001E3658">
        <w:rPr>
          <w:rFonts w:asciiTheme="minorEastAsia" w:eastAsiaTheme="minorEastAsia" w:hAnsiTheme="minorEastAsia" w:hint="eastAsia"/>
          <w:b/>
          <w:color w:val="000000" w:themeColor="text1"/>
          <w:sz w:val="24"/>
          <w:szCs w:val="24"/>
        </w:rPr>
        <w:t>四是完善院</w:t>
      </w:r>
      <w:r w:rsidRPr="001E3658">
        <w:rPr>
          <w:rFonts w:asciiTheme="minorEastAsia" w:eastAsiaTheme="minorEastAsia" w:hAnsiTheme="minorEastAsia"/>
          <w:b/>
          <w:color w:val="000000" w:themeColor="text1"/>
          <w:sz w:val="24"/>
          <w:szCs w:val="24"/>
        </w:rPr>
        <w:t>系</w:t>
      </w:r>
      <w:r w:rsidRPr="001E3658">
        <w:rPr>
          <w:rFonts w:asciiTheme="minorEastAsia" w:eastAsiaTheme="minorEastAsia" w:hAnsiTheme="minorEastAsia" w:hint="eastAsia"/>
          <w:b/>
          <w:color w:val="000000" w:themeColor="text1"/>
          <w:sz w:val="24"/>
          <w:szCs w:val="24"/>
        </w:rPr>
        <w:t>二</w:t>
      </w:r>
      <w:r w:rsidRPr="001E3658">
        <w:rPr>
          <w:rFonts w:asciiTheme="minorEastAsia" w:eastAsiaTheme="minorEastAsia" w:hAnsiTheme="minorEastAsia"/>
          <w:b/>
          <w:color w:val="000000" w:themeColor="text1"/>
          <w:sz w:val="24"/>
          <w:szCs w:val="24"/>
        </w:rPr>
        <w:t>级管理</w:t>
      </w:r>
      <w:r w:rsidRPr="001E3658">
        <w:rPr>
          <w:rFonts w:asciiTheme="minorEastAsia" w:eastAsiaTheme="minorEastAsia" w:hAnsiTheme="minorEastAsia" w:hint="eastAsia"/>
          <w:b/>
          <w:color w:val="000000" w:themeColor="text1"/>
          <w:sz w:val="24"/>
          <w:szCs w:val="24"/>
        </w:rPr>
        <w:t>体制，推进学院内部治理结构改革。</w:t>
      </w:r>
      <w:r w:rsidRPr="001E3658">
        <w:rPr>
          <w:rFonts w:asciiTheme="minorEastAsia" w:eastAsiaTheme="minorEastAsia" w:hAnsiTheme="minorEastAsia" w:hint="eastAsia"/>
          <w:color w:val="000000" w:themeColor="text1"/>
          <w:sz w:val="24"/>
          <w:szCs w:val="24"/>
        </w:rPr>
        <w:t>进一步理顺学院与系部的责、权、利关系，充分调动系部办学积极性和主动性。学院主要实行宏观管理和目标管理，主要任务是统筹规划、组织协调、把握政策、确定目标、检查监督和审议评估，为系部发展提供所需的人力、物力、财力保障。系部在学院的统一领导和授权范围内，遵循“集体领导、民主决策、分工合作”组织原则，在教学、科研、社会服务、学生管理、招生就业、校企合作、经费管理等方面依法依规自主管理。系部设立专业建设指导委员会，是开展专业建设的专家决策咨询组织。教职工代表大会和工会分会是教职工行使民主权利，参与民主管理、民主监督的基本形式和基本制度。目前已经出台了院系二级管理方案，配套制定了绩效管理办法、工资管理等90项制度、办事流程300余项。对接烟台产业结构调整，按专业大类进行归口，把原有的13个教学系整合为10个。理顺了学院与各系的责、权、利关系，增强了系部自主管理能力，提升了办学效益。</w:t>
      </w:r>
    </w:p>
    <w:p w:rsidR="001D3FC3" w:rsidRPr="001E3658" w:rsidRDefault="001D3FC3" w:rsidP="00FB2D0E">
      <w:pPr>
        <w:pStyle w:val="af"/>
        <w:spacing w:before="0" w:beforeAutospacing="0" w:after="0" w:afterAutospacing="0" w:line="360" w:lineRule="auto"/>
        <w:ind w:firstLineChars="200" w:firstLine="482"/>
        <w:rPr>
          <w:rFonts w:asciiTheme="minorEastAsia" w:eastAsiaTheme="minorEastAsia" w:hAnsiTheme="minorEastAsia"/>
          <w:b/>
          <w:color w:val="000000" w:themeColor="text1"/>
        </w:rPr>
      </w:pPr>
      <w:r w:rsidRPr="001E3658">
        <w:rPr>
          <w:rFonts w:asciiTheme="minorEastAsia" w:eastAsiaTheme="minorEastAsia" w:hAnsiTheme="minorEastAsia" w:hint="eastAsia"/>
          <w:b/>
          <w:color w:val="000000" w:themeColor="text1"/>
        </w:rPr>
        <w:lastRenderedPageBreak/>
        <w:t>2.经费投入情况</w:t>
      </w:r>
    </w:p>
    <w:p w:rsidR="001D3FC3" w:rsidRPr="001E3658" w:rsidRDefault="001D3FC3" w:rsidP="00FB2D0E">
      <w:pPr>
        <w:pStyle w:val="af"/>
        <w:spacing w:before="0" w:beforeAutospacing="0" w:after="0" w:afterAutospacing="0" w:line="360" w:lineRule="auto"/>
        <w:ind w:firstLineChars="200" w:firstLine="480"/>
        <w:rPr>
          <w:rFonts w:asciiTheme="minorEastAsia" w:eastAsiaTheme="minorEastAsia" w:hAnsiTheme="minorEastAsia"/>
          <w:color w:val="000000" w:themeColor="text1"/>
        </w:rPr>
      </w:pPr>
      <w:r w:rsidRPr="001E3658">
        <w:rPr>
          <w:rFonts w:asciiTheme="minorEastAsia" w:eastAsiaTheme="minorEastAsia" w:hAnsiTheme="minorEastAsia" w:hint="eastAsia"/>
          <w:color w:val="000000" w:themeColor="text1"/>
        </w:rPr>
        <w:t>学院三年预计投入资金</w:t>
      </w:r>
      <w:r w:rsidR="001E7E3E" w:rsidRPr="001E3658">
        <w:rPr>
          <w:rFonts w:asciiTheme="minorEastAsia" w:eastAsiaTheme="minorEastAsia" w:hAnsiTheme="minorEastAsia" w:hint="eastAsia"/>
          <w:color w:val="000000" w:themeColor="text1"/>
        </w:rPr>
        <w:t>6040</w:t>
      </w:r>
      <w:r w:rsidRPr="001E3658">
        <w:rPr>
          <w:rFonts w:asciiTheme="minorEastAsia" w:eastAsiaTheme="minorEastAsia" w:hAnsiTheme="minorEastAsia" w:hint="eastAsia"/>
          <w:color w:val="000000" w:themeColor="text1"/>
        </w:rPr>
        <w:t>万元，其中扩大优质教学资源4950万元，增强院校办学活力260万元，加强技术技能积累190万元，完善质量保障机制360万元，提升思想政治教育质量280万元。实际投入</w:t>
      </w:r>
      <w:r w:rsidR="006A7FD3" w:rsidRPr="001E3658">
        <w:rPr>
          <w:rFonts w:asciiTheme="minorEastAsia" w:eastAsiaTheme="minorEastAsia" w:hAnsiTheme="minorEastAsia" w:hint="eastAsia"/>
          <w:color w:val="000000" w:themeColor="text1"/>
        </w:rPr>
        <w:t>9850</w:t>
      </w:r>
      <w:r w:rsidRPr="001E3658">
        <w:rPr>
          <w:rFonts w:asciiTheme="minorEastAsia" w:eastAsiaTheme="minorEastAsia" w:hAnsiTheme="minorEastAsia" w:hint="eastAsia"/>
          <w:color w:val="000000" w:themeColor="text1"/>
        </w:rPr>
        <w:t>万元。</w:t>
      </w:r>
    </w:p>
    <w:p w:rsidR="001D3FC3" w:rsidRPr="00FB2D0E" w:rsidRDefault="001D3FC3" w:rsidP="00FB2D0E">
      <w:pPr>
        <w:spacing w:line="360" w:lineRule="auto"/>
        <w:ind w:firstLineChars="200" w:firstLine="361"/>
        <w:jc w:val="center"/>
        <w:rPr>
          <w:rFonts w:asciiTheme="minorEastAsia" w:eastAsiaTheme="minorEastAsia" w:hAnsiTheme="minorEastAsia"/>
          <w:b/>
          <w:color w:val="000000" w:themeColor="text1"/>
          <w:sz w:val="18"/>
          <w:szCs w:val="18"/>
        </w:rPr>
      </w:pPr>
      <w:r w:rsidRPr="00FB2D0E">
        <w:rPr>
          <w:rFonts w:asciiTheme="minorEastAsia" w:eastAsiaTheme="minorEastAsia" w:hAnsiTheme="minorEastAsia" w:hint="eastAsia"/>
          <w:b/>
          <w:color w:val="000000" w:themeColor="text1"/>
          <w:sz w:val="18"/>
          <w:szCs w:val="18"/>
        </w:rPr>
        <w:t>表</w:t>
      </w:r>
      <w:r w:rsidR="001A1F49" w:rsidRPr="00FB2D0E">
        <w:rPr>
          <w:rFonts w:asciiTheme="minorEastAsia" w:eastAsiaTheme="minorEastAsia" w:hAnsiTheme="minorEastAsia" w:hint="eastAsia"/>
          <w:b/>
          <w:color w:val="000000" w:themeColor="text1"/>
          <w:sz w:val="18"/>
          <w:szCs w:val="18"/>
        </w:rPr>
        <w:t>1-</w:t>
      </w:r>
      <w:r w:rsidRPr="00FB2D0E">
        <w:rPr>
          <w:rFonts w:asciiTheme="minorEastAsia" w:eastAsiaTheme="minorEastAsia" w:hAnsiTheme="minorEastAsia" w:hint="eastAsia"/>
          <w:b/>
          <w:color w:val="000000" w:themeColor="text1"/>
          <w:sz w:val="18"/>
          <w:szCs w:val="18"/>
        </w:rPr>
        <w:t>1</w:t>
      </w:r>
      <w:r w:rsidR="001A1F49" w:rsidRPr="00FB2D0E">
        <w:rPr>
          <w:rFonts w:asciiTheme="minorEastAsia" w:eastAsiaTheme="minorEastAsia" w:hAnsiTheme="minorEastAsia" w:hint="eastAsia"/>
          <w:b/>
          <w:color w:val="000000" w:themeColor="text1"/>
          <w:sz w:val="18"/>
          <w:szCs w:val="18"/>
        </w:rPr>
        <w:t xml:space="preserve"> </w:t>
      </w:r>
      <w:r w:rsidRPr="00FB2D0E">
        <w:rPr>
          <w:rFonts w:asciiTheme="minorEastAsia" w:eastAsiaTheme="minorEastAsia" w:hAnsiTheme="minorEastAsia" w:hint="eastAsia"/>
          <w:b/>
          <w:color w:val="000000" w:themeColor="text1"/>
          <w:sz w:val="18"/>
          <w:szCs w:val="18"/>
        </w:rPr>
        <w:t>烟台职业学院承接任务（项目）资金投入情况统计表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8"/>
        <w:gridCol w:w="2444"/>
        <w:gridCol w:w="1144"/>
        <w:gridCol w:w="1346"/>
        <w:gridCol w:w="1645"/>
        <w:gridCol w:w="1195"/>
      </w:tblGrid>
      <w:tr w:rsidR="001D3FC3" w:rsidRPr="00FB2D0E" w:rsidTr="00675395">
        <w:tc>
          <w:tcPr>
            <w:tcW w:w="748" w:type="dxa"/>
            <w:vAlign w:val="center"/>
          </w:tcPr>
          <w:p w:rsidR="001D3FC3" w:rsidRPr="00FB2D0E" w:rsidRDefault="001D3FC3" w:rsidP="00675395">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序号</w:t>
            </w:r>
          </w:p>
        </w:tc>
        <w:tc>
          <w:tcPr>
            <w:tcW w:w="2444" w:type="dxa"/>
            <w:vAlign w:val="center"/>
          </w:tcPr>
          <w:p w:rsidR="001D3FC3" w:rsidRPr="00FB2D0E" w:rsidRDefault="001D3FC3" w:rsidP="00675395">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任务和项目类别</w:t>
            </w:r>
          </w:p>
        </w:tc>
        <w:tc>
          <w:tcPr>
            <w:tcW w:w="1144" w:type="dxa"/>
            <w:vAlign w:val="center"/>
          </w:tcPr>
          <w:p w:rsidR="001D3FC3" w:rsidRPr="00FB2D0E" w:rsidRDefault="001D3FC3" w:rsidP="00675395">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任务数量</w:t>
            </w:r>
          </w:p>
        </w:tc>
        <w:tc>
          <w:tcPr>
            <w:tcW w:w="1346" w:type="dxa"/>
            <w:vAlign w:val="center"/>
          </w:tcPr>
          <w:p w:rsidR="001D3FC3" w:rsidRPr="00FB2D0E" w:rsidRDefault="001D3FC3" w:rsidP="00675395">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项目数量</w:t>
            </w:r>
          </w:p>
        </w:tc>
        <w:tc>
          <w:tcPr>
            <w:tcW w:w="1645" w:type="dxa"/>
            <w:vAlign w:val="center"/>
          </w:tcPr>
          <w:p w:rsidR="001D3FC3" w:rsidRPr="00FB2D0E" w:rsidRDefault="001D3FC3" w:rsidP="00675395">
            <w:pPr>
              <w:spacing w:line="320" w:lineRule="exact"/>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经费预算</w:t>
            </w:r>
          </w:p>
          <w:p w:rsidR="001D3FC3" w:rsidRPr="00FB2D0E" w:rsidRDefault="001D3FC3" w:rsidP="00675395">
            <w:pPr>
              <w:spacing w:line="320" w:lineRule="exact"/>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（万元）</w:t>
            </w:r>
          </w:p>
        </w:tc>
        <w:tc>
          <w:tcPr>
            <w:tcW w:w="1195" w:type="dxa"/>
            <w:vAlign w:val="center"/>
          </w:tcPr>
          <w:p w:rsidR="001D3FC3" w:rsidRPr="00FB2D0E" w:rsidRDefault="001D3FC3" w:rsidP="00675395">
            <w:pPr>
              <w:spacing w:line="320" w:lineRule="exact"/>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实际投入（万元）</w:t>
            </w:r>
          </w:p>
        </w:tc>
      </w:tr>
      <w:tr w:rsidR="001D3FC3" w:rsidRPr="00FB2D0E" w:rsidTr="00675395">
        <w:tc>
          <w:tcPr>
            <w:tcW w:w="748" w:type="dxa"/>
            <w:vAlign w:val="center"/>
          </w:tcPr>
          <w:p w:rsidR="001D3FC3" w:rsidRPr="00FB2D0E" w:rsidRDefault="001D3FC3" w:rsidP="00675395">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color w:val="000000" w:themeColor="text1"/>
                <w:sz w:val="18"/>
                <w:szCs w:val="18"/>
              </w:rPr>
              <w:t>1</w:t>
            </w:r>
          </w:p>
        </w:tc>
        <w:tc>
          <w:tcPr>
            <w:tcW w:w="2444" w:type="dxa"/>
            <w:vAlign w:val="center"/>
          </w:tcPr>
          <w:p w:rsidR="001D3FC3" w:rsidRPr="00FB2D0E" w:rsidRDefault="001D3FC3" w:rsidP="00675395">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扩大优质教学资源</w:t>
            </w:r>
          </w:p>
        </w:tc>
        <w:tc>
          <w:tcPr>
            <w:tcW w:w="1144" w:type="dxa"/>
            <w:vAlign w:val="center"/>
          </w:tcPr>
          <w:p w:rsidR="001D3FC3" w:rsidRPr="00FB2D0E" w:rsidRDefault="001D3FC3" w:rsidP="00675395">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color w:val="000000" w:themeColor="text1"/>
                <w:sz w:val="18"/>
                <w:szCs w:val="18"/>
              </w:rPr>
              <w:t>11</w:t>
            </w:r>
          </w:p>
        </w:tc>
        <w:tc>
          <w:tcPr>
            <w:tcW w:w="1346" w:type="dxa"/>
            <w:vAlign w:val="center"/>
          </w:tcPr>
          <w:p w:rsidR="001D3FC3" w:rsidRPr="00FB2D0E" w:rsidRDefault="001D3FC3" w:rsidP="00675395">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color w:val="000000" w:themeColor="text1"/>
                <w:sz w:val="18"/>
                <w:szCs w:val="18"/>
              </w:rPr>
              <w:t>7</w:t>
            </w:r>
          </w:p>
        </w:tc>
        <w:tc>
          <w:tcPr>
            <w:tcW w:w="1645" w:type="dxa"/>
            <w:vAlign w:val="center"/>
          </w:tcPr>
          <w:p w:rsidR="001D3FC3" w:rsidRPr="00FB2D0E" w:rsidRDefault="001D3FC3" w:rsidP="00675395">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color w:val="000000" w:themeColor="text1"/>
                <w:sz w:val="18"/>
                <w:szCs w:val="18"/>
              </w:rPr>
              <w:t>4950</w:t>
            </w:r>
          </w:p>
        </w:tc>
        <w:tc>
          <w:tcPr>
            <w:tcW w:w="1195" w:type="dxa"/>
            <w:vAlign w:val="center"/>
          </w:tcPr>
          <w:p w:rsidR="001D3FC3" w:rsidRPr="00FB2D0E" w:rsidRDefault="00E260CC" w:rsidP="00675395">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8225</w:t>
            </w:r>
          </w:p>
        </w:tc>
      </w:tr>
      <w:tr w:rsidR="001D3FC3" w:rsidRPr="00FB2D0E" w:rsidTr="00675395">
        <w:tc>
          <w:tcPr>
            <w:tcW w:w="748" w:type="dxa"/>
            <w:vAlign w:val="center"/>
          </w:tcPr>
          <w:p w:rsidR="001D3FC3" w:rsidRPr="00FB2D0E" w:rsidRDefault="001D3FC3" w:rsidP="00675395">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color w:val="000000" w:themeColor="text1"/>
                <w:sz w:val="18"/>
                <w:szCs w:val="18"/>
              </w:rPr>
              <w:t>2</w:t>
            </w:r>
          </w:p>
        </w:tc>
        <w:tc>
          <w:tcPr>
            <w:tcW w:w="2444" w:type="dxa"/>
            <w:vAlign w:val="center"/>
          </w:tcPr>
          <w:p w:rsidR="001D3FC3" w:rsidRPr="00FB2D0E" w:rsidRDefault="001D3FC3" w:rsidP="00675395">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增强院校办学活力</w:t>
            </w:r>
          </w:p>
        </w:tc>
        <w:tc>
          <w:tcPr>
            <w:tcW w:w="1144" w:type="dxa"/>
            <w:vAlign w:val="center"/>
          </w:tcPr>
          <w:p w:rsidR="001D3FC3" w:rsidRPr="00FB2D0E" w:rsidRDefault="001D3FC3" w:rsidP="00675395">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color w:val="000000" w:themeColor="text1"/>
                <w:sz w:val="18"/>
                <w:szCs w:val="18"/>
              </w:rPr>
              <w:t>4</w:t>
            </w:r>
          </w:p>
        </w:tc>
        <w:tc>
          <w:tcPr>
            <w:tcW w:w="1346" w:type="dxa"/>
            <w:vAlign w:val="center"/>
          </w:tcPr>
          <w:p w:rsidR="001D3FC3" w:rsidRPr="00FB2D0E" w:rsidRDefault="001D3FC3" w:rsidP="00675395">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color w:val="000000" w:themeColor="text1"/>
                <w:sz w:val="18"/>
                <w:szCs w:val="18"/>
              </w:rPr>
              <w:t>1</w:t>
            </w:r>
          </w:p>
        </w:tc>
        <w:tc>
          <w:tcPr>
            <w:tcW w:w="1645" w:type="dxa"/>
            <w:vAlign w:val="center"/>
          </w:tcPr>
          <w:p w:rsidR="001D3FC3" w:rsidRPr="00FB2D0E" w:rsidRDefault="001D3FC3" w:rsidP="00675395">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color w:val="000000" w:themeColor="text1"/>
                <w:sz w:val="18"/>
                <w:szCs w:val="18"/>
              </w:rPr>
              <w:t>260</w:t>
            </w:r>
          </w:p>
        </w:tc>
        <w:tc>
          <w:tcPr>
            <w:tcW w:w="1195" w:type="dxa"/>
            <w:vAlign w:val="center"/>
          </w:tcPr>
          <w:p w:rsidR="001D3FC3" w:rsidRPr="00FB2D0E" w:rsidRDefault="00E260CC" w:rsidP="00675395">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340</w:t>
            </w:r>
          </w:p>
        </w:tc>
      </w:tr>
      <w:tr w:rsidR="001D3FC3" w:rsidRPr="00FB2D0E" w:rsidTr="00675395">
        <w:tc>
          <w:tcPr>
            <w:tcW w:w="748" w:type="dxa"/>
            <w:vAlign w:val="center"/>
          </w:tcPr>
          <w:p w:rsidR="001D3FC3" w:rsidRPr="00FB2D0E" w:rsidRDefault="001D3FC3" w:rsidP="00675395">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color w:val="000000" w:themeColor="text1"/>
                <w:sz w:val="18"/>
                <w:szCs w:val="18"/>
              </w:rPr>
              <w:t>3</w:t>
            </w:r>
          </w:p>
        </w:tc>
        <w:tc>
          <w:tcPr>
            <w:tcW w:w="2444" w:type="dxa"/>
            <w:vAlign w:val="center"/>
          </w:tcPr>
          <w:p w:rsidR="001D3FC3" w:rsidRPr="00FB2D0E" w:rsidRDefault="001D3FC3" w:rsidP="00675395">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加强技术技能积累</w:t>
            </w:r>
          </w:p>
        </w:tc>
        <w:tc>
          <w:tcPr>
            <w:tcW w:w="1144" w:type="dxa"/>
            <w:vAlign w:val="center"/>
          </w:tcPr>
          <w:p w:rsidR="001D3FC3" w:rsidRPr="00FB2D0E" w:rsidRDefault="001D3FC3" w:rsidP="00675395">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color w:val="000000" w:themeColor="text1"/>
                <w:sz w:val="18"/>
                <w:szCs w:val="18"/>
              </w:rPr>
              <w:t>10</w:t>
            </w:r>
          </w:p>
        </w:tc>
        <w:tc>
          <w:tcPr>
            <w:tcW w:w="1346" w:type="dxa"/>
            <w:vAlign w:val="center"/>
          </w:tcPr>
          <w:p w:rsidR="001D3FC3" w:rsidRPr="00FB2D0E" w:rsidRDefault="001D3FC3" w:rsidP="00675395">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color w:val="000000" w:themeColor="text1"/>
                <w:sz w:val="18"/>
                <w:szCs w:val="18"/>
              </w:rPr>
              <w:t>4</w:t>
            </w:r>
          </w:p>
        </w:tc>
        <w:tc>
          <w:tcPr>
            <w:tcW w:w="1645" w:type="dxa"/>
            <w:vAlign w:val="center"/>
          </w:tcPr>
          <w:p w:rsidR="001D3FC3" w:rsidRPr="00FB2D0E" w:rsidRDefault="001D3FC3" w:rsidP="00675395">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color w:val="000000" w:themeColor="text1"/>
                <w:sz w:val="18"/>
                <w:szCs w:val="18"/>
              </w:rPr>
              <w:t>190</w:t>
            </w:r>
          </w:p>
        </w:tc>
        <w:tc>
          <w:tcPr>
            <w:tcW w:w="1195" w:type="dxa"/>
            <w:vAlign w:val="center"/>
          </w:tcPr>
          <w:p w:rsidR="001D3FC3" w:rsidRPr="00FB2D0E" w:rsidRDefault="00DE4EF9" w:rsidP="00675395">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645</w:t>
            </w:r>
          </w:p>
        </w:tc>
      </w:tr>
      <w:tr w:rsidR="001D3FC3" w:rsidRPr="00FB2D0E" w:rsidTr="00675395">
        <w:tc>
          <w:tcPr>
            <w:tcW w:w="748" w:type="dxa"/>
            <w:vAlign w:val="center"/>
          </w:tcPr>
          <w:p w:rsidR="001D3FC3" w:rsidRPr="00FB2D0E" w:rsidRDefault="001D3FC3" w:rsidP="00675395">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color w:val="000000" w:themeColor="text1"/>
                <w:sz w:val="18"/>
                <w:szCs w:val="18"/>
              </w:rPr>
              <w:t>4</w:t>
            </w:r>
          </w:p>
        </w:tc>
        <w:tc>
          <w:tcPr>
            <w:tcW w:w="2444" w:type="dxa"/>
            <w:vAlign w:val="center"/>
          </w:tcPr>
          <w:p w:rsidR="001D3FC3" w:rsidRPr="00FB2D0E" w:rsidRDefault="001D3FC3" w:rsidP="00675395">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完善质量保障机制</w:t>
            </w:r>
          </w:p>
        </w:tc>
        <w:tc>
          <w:tcPr>
            <w:tcW w:w="1144" w:type="dxa"/>
            <w:vAlign w:val="center"/>
          </w:tcPr>
          <w:p w:rsidR="001D3FC3" w:rsidRPr="00FB2D0E" w:rsidRDefault="001D3FC3" w:rsidP="00675395">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color w:val="000000" w:themeColor="text1"/>
                <w:sz w:val="18"/>
                <w:szCs w:val="18"/>
              </w:rPr>
              <w:t>8</w:t>
            </w:r>
          </w:p>
        </w:tc>
        <w:tc>
          <w:tcPr>
            <w:tcW w:w="1346" w:type="dxa"/>
            <w:vAlign w:val="center"/>
          </w:tcPr>
          <w:p w:rsidR="001D3FC3" w:rsidRPr="00FB2D0E" w:rsidRDefault="001D3FC3" w:rsidP="00675395">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color w:val="000000" w:themeColor="text1"/>
                <w:sz w:val="18"/>
                <w:szCs w:val="18"/>
              </w:rPr>
              <w:t>0</w:t>
            </w:r>
          </w:p>
        </w:tc>
        <w:tc>
          <w:tcPr>
            <w:tcW w:w="1645" w:type="dxa"/>
            <w:vAlign w:val="center"/>
          </w:tcPr>
          <w:p w:rsidR="001D3FC3" w:rsidRPr="00FB2D0E" w:rsidRDefault="001D3FC3" w:rsidP="00675395">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color w:val="000000" w:themeColor="text1"/>
                <w:sz w:val="18"/>
                <w:szCs w:val="18"/>
              </w:rPr>
              <w:t>360</w:t>
            </w:r>
          </w:p>
        </w:tc>
        <w:tc>
          <w:tcPr>
            <w:tcW w:w="1195" w:type="dxa"/>
            <w:vAlign w:val="center"/>
          </w:tcPr>
          <w:p w:rsidR="001D3FC3" w:rsidRPr="00FB2D0E" w:rsidRDefault="00DE4EF9" w:rsidP="00675395">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360</w:t>
            </w:r>
          </w:p>
        </w:tc>
      </w:tr>
      <w:tr w:rsidR="001D3FC3" w:rsidRPr="00FB2D0E" w:rsidTr="00675395">
        <w:tc>
          <w:tcPr>
            <w:tcW w:w="748" w:type="dxa"/>
            <w:vAlign w:val="center"/>
          </w:tcPr>
          <w:p w:rsidR="001D3FC3" w:rsidRPr="00FB2D0E" w:rsidRDefault="001D3FC3" w:rsidP="00675395">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color w:val="000000" w:themeColor="text1"/>
                <w:sz w:val="18"/>
                <w:szCs w:val="18"/>
              </w:rPr>
              <w:t>5</w:t>
            </w:r>
          </w:p>
        </w:tc>
        <w:tc>
          <w:tcPr>
            <w:tcW w:w="2444" w:type="dxa"/>
            <w:vAlign w:val="center"/>
          </w:tcPr>
          <w:p w:rsidR="001D3FC3" w:rsidRPr="00FB2D0E" w:rsidRDefault="001D3FC3" w:rsidP="00675395">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提升思想政治教育质量</w:t>
            </w:r>
          </w:p>
        </w:tc>
        <w:tc>
          <w:tcPr>
            <w:tcW w:w="1144" w:type="dxa"/>
            <w:vAlign w:val="center"/>
          </w:tcPr>
          <w:p w:rsidR="001D3FC3" w:rsidRPr="00FB2D0E" w:rsidRDefault="001D3FC3" w:rsidP="00675395">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color w:val="000000" w:themeColor="text1"/>
                <w:sz w:val="18"/>
                <w:szCs w:val="18"/>
              </w:rPr>
              <w:t>6</w:t>
            </w:r>
          </w:p>
        </w:tc>
        <w:tc>
          <w:tcPr>
            <w:tcW w:w="1346" w:type="dxa"/>
            <w:vAlign w:val="center"/>
          </w:tcPr>
          <w:p w:rsidR="001D3FC3" w:rsidRPr="00FB2D0E" w:rsidRDefault="001D3FC3" w:rsidP="00675395">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color w:val="000000" w:themeColor="text1"/>
                <w:sz w:val="18"/>
                <w:szCs w:val="18"/>
              </w:rPr>
              <w:t>0</w:t>
            </w:r>
          </w:p>
        </w:tc>
        <w:tc>
          <w:tcPr>
            <w:tcW w:w="1645" w:type="dxa"/>
            <w:vAlign w:val="center"/>
          </w:tcPr>
          <w:p w:rsidR="001D3FC3" w:rsidRPr="00FB2D0E" w:rsidRDefault="001D3FC3" w:rsidP="00675395">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color w:val="000000" w:themeColor="text1"/>
                <w:sz w:val="18"/>
                <w:szCs w:val="18"/>
              </w:rPr>
              <w:t>280</w:t>
            </w:r>
          </w:p>
        </w:tc>
        <w:tc>
          <w:tcPr>
            <w:tcW w:w="1195" w:type="dxa"/>
            <w:vAlign w:val="center"/>
          </w:tcPr>
          <w:p w:rsidR="001D3FC3" w:rsidRPr="00FB2D0E" w:rsidRDefault="00DE4EF9" w:rsidP="00675395">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280</w:t>
            </w:r>
          </w:p>
        </w:tc>
      </w:tr>
      <w:tr w:rsidR="001D3FC3" w:rsidRPr="00FB2D0E" w:rsidTr="00675395">
        <w:tc>
          <w:tcPr>
            <w:tcW w:w="748" w:type="dxa"/>
            <w:vAlign w:val="center"/>
          </w:tcPr>
          <w:p w:rsidR="001D3FC3" w:rsidRPr="00FB2D0E" w:rsidRDefault="001D3FC3" w:rsidP="00675395">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color w:val="000000" w:themeColor="text1"/>
                <w:sz w:val="18"/>
                <w:szCs w:val="18"/>
              </w:rPr>
              <w:t>6</w:t>
            </w:r>
          </w:p>
        </w:tc>
        <w:tc>
          <w:tcPr>
            <w:tcW w:w="2444" w:type="dxa"/>
            <w:vAlign w:val="center"/>
          </w:tcPr>
          <w:p w:rsidR="001D3FC3" w:rsidRPr="00FB2D0E" w:rsidRDefault="001D3FC3" w:rsidP="00675395">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合计</w:t>
            </w:r>
          </w:p>
        </w:tc>
        <w:tc>
          <w:tcPr>
            <w:tcW w:w="1144" w:type="dxa"/>
            <w:vAlign w:val="center"/>
          </w:tcPr>
          <w:p w:rsidR="001D3FC3" w:rsidRPr="00FB2D0E" w:rsidRDefault="001D3FC3" w:rsidP="00675395">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color w:val="000000" w:themeColor="text1"/>
                <w:sz w:val="18"/>
                <w:szCs w:val="18"/>
              </w:rPr>
              <w:t>39</w:t>
            </w:r>
          </w:p>
        </w:tc>
        <w:tc>
          <w:tcPr>
            <w:tcW w:w="1346" w:type="dxa"/>
            <w:vAlign w:val="center"/>
          </w:tcPr>
          <w:p w:rsidR="001D3FC3" w:rsidRPr="00FB2D0E" w:rsidRDefault="001D3FC3" w:rsidP="00675395">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color w:val="000000" w:themeColor="text1"/>
                <w:sz w:val="18"/>
                <w:szCs w:val="18"/>
              </w:rPr>
              <w:t>12</w:t>
            </w:r>
          </w:p>
        </w:tc>
        <w:tc>
          <w:tcPr>
            <w:tcW w:w="1645" w:type="dxa"/>
            <w:vAlign w:val="center"/>
          </w:tcPr>
          <w:p w:rsidR="001D3FC3" w:rsidRPr="00FB2D0E" w:rsidRDefault="001D3FC3" w:rsidP="00675395">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color w:val="000000" w:themeColor="text1"/>
                <w:sz w:val="18"/>
                <w:szCs w:val="18"/>
              </w:rPr>
              <w:t>604</w:t>
            </w:r>
            <w:r w:rsidR="001E7E3E" w:rsidRPr="00FB2D0E">
              <w:rPr>
                <w:rFonts w:asciiTheme="minorEastAsia" w:eastAsiaTheme="minorEastAsia" w:hAnsiTheme="minorEastAsia" w:hint="eastAsia"/>
                <w:color w:val="000000" w:themeColor="text1"/>
                <w:sz w:val="18"/>
                <w:szCs w:val="18"/>
              </w:rPr>
              <w:t>0</w:t>
            </w:r>
          </w:p>
        </w:tc>
        <w:tc>
          <w:tcPr>
            <w:tcW w:w="1195" w:type="dxa"/>
            <w:vAlign w:val="center"/>
          </w:tcPr>
          <w:p w:rsidR="001D3FC3" w:rsidRPr="00FB2D0E" w:rsidRDefault="00DE4EF9" w:rsidP="00675395">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9850</w:t>
            </w:r>
          </w:p>
        </w:tc>
      </w:tr>
    </w:tbl>
    <w:p w:rsidR="001D3FC3" w:rsidRDefault="001D3FC3" w:rsidP="001D3FC3">
      <w:pPr>
        <w:pStyle w:val="af"/>
        <w:spacing w:before="0" w:beforeAutospacing="0" w:after="0" w:afterAutospacing="0" w:line="580" w:lineRule="exact"/>
        <w:ind w:firstLineChars="200" w:firstLine="600"/>
        <w:rPr>
          <w:rFonts w:ascii="仿宋_GB2312" w:eastAsia="仿宋_GB2312"/>
          <w:color w:val="000000" w:themeColor="text1"/>
          <w:sz w:val="30"/>
          <w:szCs w:val="30"/>
        </w:rPr>
      </w:pPr>
    </w:p>
    <w:p w:rsidR="001D3FC3" w:rsidRPr="001E3658" w:rsidRDefault="001D3FC3" w:rsidP="00FB2D0E">
      <w:pPr>
        <w:pStyle w:val="af"/>
        <w:spacing w:before="0" w:beforeAutospacing="0" w:after="0" w:afterAutospacing="0" w:line="360" w:lineRule="auto"/>
        <w:ind w:firstLineChars="200" w:firstLine="482"/>
        <w:rPr>
          <w:rFonts w:asciiTheme="minorEastAsia" w:eastAsiaTheme="minorEastAsia" w:hAnsiTheme="minorEastAsia"/>
          <w:b/>
          <w:color w:val="000000" w:themeColor="text1"/>
        </w:rPr>
      </w:pPr>
      <w:r w:rsidRPr="001E3658">
        <w:rPr>
          <w:rFonts w:asciiTheme="minorEastAsia" w:eastAsiaTheme="minorEastAsia" w:hAnsiTheme="minorEastAsia" w:hint="eastAsia"/>
          <w:b/>
          <w:color w:val="000000" w:themeColor="text1"/>
        </w:rPr>
        <w:t>3.出台支持文件情况</w:t>
      </w:r>
    </w:p>
    <w:p w:rsidR="001D3FC3" w:rsidRPr="001E3658" w:rsidRDefault="001D3FC3" w:rsidP="00FB2D0E">
      <w:pPr>
        <w:spacing w:line="360" w:lineRule="auto"/>
        <w:ind w:firstLineChars="200" w:firstLine="480"/>
        <w:rPr>
          <w:rFonts w:asciiTheme="minorEastAsia" w:eastAsiaTheme="minorEastAsia" w:hAnsiTheme="minorEastAsia"/>
          <w:b/>
          <w:bCs/>
          <w:color w:val="000000" w:themeColor="text1"/>
          <w:sz w:val="24"/>
        </w:rPr>
      </w:pPr>
      <w:r w:rsidRPr="001E3658">
        <w:rPr>
          <w:rFonts w:asciiTheme="minorEastAsia" w:eastAsiaTheme="minorEastAsia" w:hAnsiTheme="minorEastAsia" w:hint="eastAsia"/>
          <w:color w:val="000000" w:themeColor="text1"/>
          <w:sz w:val="24"/>
        </w:rPr>
        <w:t>截止到2018年12月，学院共出台</w:t>
      </w:r>
      <w:r w:rsidR="00DD6658" w:rsidRPr="001E3658">
        <w:rPr>
          <w:rFonts w:asciiTheme="minorEastAsia" w:eastAsiaTheme="minorEastAsia" w:hAnsiTheme="minorEastAsia" w:hint="eastAsia"/>
          <w:color w:val="000000" w:themeColor="text1"/>
          <w:sz w:val="24"/>
        </w:rPr>
        <w:t>3</w:t>
      </w:r>
      <w:r w:rsidR="00655C5B" w:rsidRPr="001E3658">
        <w:rPr>
          <w:rFonts w:asciiTheme="minorEastAsia" w:eastAsiaTheme="minorEastAsia" w:hAnsiTheme="minorEastAsia" w:hint="eastAsia"/>
          <w:color w:val="000000" w:themeColor="text1"/>
          <w:sz w:val="24"/>
        </w:rPr>
        <w:t>5</w:t>
      </w:r>
      <w:r w:rsidRPr="001E3658">
        <w:rPr>
          <w:rFonts w:asciiTheme="minorEastAsia" w:eastAsiaTheme="minorEastAsia" w:hAnsiTheme="minorEastAsia" w:hint="eastAsia"/>
          <w:color w:val="000000" w:themeColor="text1"/>
          <w:sz w:val="24"/>
        </w:rPr>
        <w:t>等项支持文件。其中扩大优质教学资源</w:t>
      </w:r>
      <w:r w:rsidR="009B082E" w:rsidRPr="001E3658">
        <w:rPr>
          <w:rFonts w:asciiTheme="minorEastAsia" w:eastAsiaTheme="minorEastAsia" w:hAnsiTheme="minorEastAsia" w:hint="eastAsia"/>
          <w:color w:val="000000" w:themeColor="text1"/>
          <w:sz w:val="24"/>
        </w:rPr>
        <w:t>6</w:t>
      </w:r>
      <w:r w:rsidRPr="001E3658">
        <w:rPr>
          <w:rFonts w:asciiTheme="minorEastAsia" w:eastAsiaTheme="minorEastAsia" w:hAnsiTheme="minorEastAsia" w:hint="eastAsia"/>
          <w:color w:val="000000" w:themeColor="text1"/>
          <w:sz w:val="24"/>
        </w:rPr>
        <w:t>项，增强院校办学活力</w:t>
      </w:r>
      <w:r w:rsidR="009B082E" w:rsidRPr="001E3658">
        <w:rPr>
          <w:rFonts w:asciiTheme="minorEastAsia" w:eastAsiaTheme="minorEastAsia" w:hAnsiTheme="minorEastAsia" w:hint="eastAsia"/>
          <w:color w:val="000000" w:themeColor="text1"/>
          <w:sz w:val="24"/>
        </w:rPr>
        <w:t>8</w:t>
      </w:r>
      <w:r w:rsidRPr="001E3658">
        <w:rPr>
          <w:rFonts w:asciiTheme="minorEastAsia" w:eastAsiaTheme="minorEastAsia" w:hAnsiTheme="minorEastAsia" w:hint="eastAsia"/>
          <w:color w:val="000000" w:themeColor="text1"/>
          <w:sz w:val="24"/>
        </w:rPr>
        <w:t>项，加强技术技能积累</w:t>
      </w:r>
      <w:r w:rsidR="009B082E" w:rsidRPr="001E3658">
        <w:rPr>
          <w:rFonts w:asciiTheme="minorEastAsia" w:eastAsiaTheme="minorEastAsia" w:hAnsiTheme="minorEastAsia" w:hint="eastAsia"/>
          <w:color w:val="000000" w:themeColor="text1"/>
          <w:sz w:val="24"/>
        </w:rPr>
        <w:t>11</w:t>
      </w:r>
      <w:r w:rsidRPr="001E3658">
        <w:rPr>
          <w:rFonts w:asciiTheme="minorEastAsia" w:eastAsiaTheme="minorEastAsia" w:hAnsiTheme="minorEastAsia" w:hint="eastAsia"/>
          <w:color w:val="000000" w:themeColor="text1"/>
          <w:sz w:val="24"/>
        </w:rPr>
        <w:t>项，完善质量保障机制</w:t>
      </w:r>
      <w:r w:rsidR="009B082E" w:rsidRPr="001E3658">
        <w:rPr>
          <w:rFonts w:asciiTheme="minorEastAsia" w:eastAsiaTheme="minorEastAsia" w:hAnsiTheme="minorEastAsia" w:hint="eastAsia"/>
          <w:color w:val="000000" w:themeColor="text1"/>
          <w:sz w:val="24"/>
        </w:rPr>
        <w:t>8</w:t>
      </w:r>
      <w:r w:rsidRPr="001E3658">
        <w:rPr>
          <w:rFonts w:asciiTheme="minorEastAsia" w:eastAsiaTheme="minorEastAsia" w:hAnsiTheme="minorEastAsia" w:hint="eastAsia"/>
          <w:color w:val="000000" w:themeColor="text1"/>
          <w:sz w:val="24"/>
        </w:rPr>
        <w:t>项，提升思想政治教育质量</w:t>
      </w:r>
      <w:r w:rsidR="009B082E" w:rsidRPr="001E3658">
        <w:rPr>
          <w:rFonts w:asciiTheme="minorEastAsia" w:eastAsiaTheme="minorEastAsia" w:hAnsiTheme="minorEastAsia" w:hint="eastAsia"/>
          <w:color w:val="000000" w:themeColor="text1"/>
          <w:sz w:val="24"/>
        </w:rPr>
        <w:t>2</w:t>
      </w:r>
      <w:r w:rsidRPr="001E3658">
        <w:rPr>
          <w:rFonts w:asciiTheme="minorEastAsia" w:eastAsiaTheme="minorEastAsia" w:hAnsiTheme="minorEastAsia" w:hint="eastAsia"/>
          <w:color w:val="000000" w:themeColor="text1"/>
          <w:sz w:val="24"/>
        </w:rPr>
        <w:t>项。</w:t>
      </w:r>
    </w:p>
    <w:p w:rsidR="001D3FC3" w:rsidRPr="00FB2D0E" w:rsidRDefault="001A1F49" w:rsidP="00FB2D0E">
      <w:pPr>
        <w:spacing w:line="360" w:lineRule="auto"/>
        <w:ind w:firstLineChars="200" w:firstLine="361"/>
        <w:jc w:val="center"/>
        <w:rPr>
          <w:rFonts w:asciiTheme="minorEastAsia" w:eastAsiaTheme="minorEastAsia" w:hAnsiTheme="minorEastAsia"/>
          <w:b/>
          <w:color w:val="000000" w:themeColor="text1"/>
          <w:sz w:val="18"/>
          <w:szCs w:val="18"/>
        </w:rPr>
      </w:pPr>
      <w:r w:rsidRPr="00FB2D0E">
        <w:rPr>
          <w:rFonts w:asciiTheme="minorEastAsia" w:eastAsiaTheme="minorEastAsia" w:hAnsiTheme="minorEastAsia" w:hint="eastAsia"/>
          <w:b/>
          <w:color w:val="000000" w:themeColor="text1"/>
          <w:sz w:val="18"/>
          <w:szCs w:val="18"/>
        </w:rPr>
        <w:t xml:space="preserve">表1-2 </w:t>
      </w:r>
      <w:r w:rsidR="001D3FC3" w:rsidRPr="00FB2D0E">
        <w:rPr>
          <w:rFonts w:asciiTheme="minorEastAsia" w:eastAsiaTheme="minorEastAsia" w:hAnsiTheme="minorEastAsia" w:hint="eastAsia"/>
          <w:b/>
          <w:color w:val="000000" w:themeColor="text1"/>
          <w:sz w:val="18"/>
          <w:szCs w:val="18"/>
        </w:rPr>
        <w:t>烟台职业学院出台的支持创新发展行动计划政策统计表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6"/>
        <w:gridCol w:w="7136"/>
      </w:tblGrid>
      <w:tr w:rsidR="00774F96" w:rsidRPr="00FB2D0E" w:rsidTr="00774F96">
        <w:trPr>
          <w:trHeight w:hRule="exact" w:val="454"/>
        </w:trPr>
        <w:tc>
          <w:tcPr>
            <w:tcW w:w="813" w:type="pct"/>
            <w:vAlign w:val="center"/>
          </w:tcPr>
          <w:p w:rsidR="00774F96" w:rsidRPr="00FB2D0E" w:rsidRDefault="00774F96" w:rsidP="00675395">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序号</w:t>
            </w:r>
          </w:p>
        </w:tc>
        <w:tc>
          <w:tcPr>
            <w:tcW w:w="4187" w:type="pct"/>
            <w:vAlign w:val="center"/>
          </w:tcPr>
          <w:p w:rsidR="00774F96" w:rsidRPr="00FB2D0E" w:rsidRDefault="00774F96" w:rsidP="00675395">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文件名</w:t>
            </w:r>
          </w:p>
        </w:tc>
      </w:tr>
      <w:tr w:rsidR="00774F96" w:rsidRPr="00FB2D0E" w:rsidTr="00774F96">
        <w:trPr>
          <w:trHeight w:hRule="exact" w:val="454"/>
        </w:trPr>
        <w:tc>
          <w:tcPr>
            <w:tcW w:w="813" w:type="pct"/>
            <w:vAlign w:val="center"/>
          </w:tcPr>
          <w:p w:rsidR="00774F96" w:rsidRPr="00FB2D0E" w:rsidRDefault="00774F96" w:rsidP="00675395">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color w:val="000000" w:themeColor="text1"/>
                <w:sz w:val="18"/>
                <w:szCs w:val="18"/>
              </w:rPr>
              <w:t>1</w:t>
            </w:r>
          </w:p>
        </w:tc>
        <w:tc>
          <w:tcPr>
            <w:tcW w:w="4187" w:type="pct"/>
            <w:vAlign w:val="center"/>
          </w:tcPr>
          <w:p w:rsidR="00774F96" w:rsidRPr="00FB2D0E" w:rsidRDefault="00774F96" w:rsidP="00655C5B">
            <w:pPr>
              <w:spacing w:line="360" w:lineRule="auto"/>
              <w:jc w:val="left"/>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《烟台职业学院章程》</w:t>
            </w:r>
          </w:p>
        </w:tc>
      </w:tr>
      <w:tr w:rsidR="00774F96" w:rsidRPr="00FB2D0E" w:rsidTr="00774F96">
        <w:trPr>
          <w:trHeight w:hRule="exact" w:val="454"/>
        </w:trPr>
        <w:tc>
          <w:tcPr>
            <w:tcW w:w="813" w:type="pct"/>
            <w:vAlign w:val="center"/>
          </w:tcPr>
          <w:p w:rsidR="00774F96" w:rsidRPr="00FB2D0E" w:rsidRDefault="00774F96" w:rsidP="00675395">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color w:val="000000" w:themeColor="text1"/>
                <w:sz w:val="18"/>
                <w:szCs w:val="18"/>
              </w:rPr>
              <w:t>2</w:t>
            </w:r>
          </w:p>
        </w:tc>
        <w:tc>
          <w:tcPr>
            <w:tcW w:w="4187" w:type="pct"/>
            <w:vAlign w:val="center"/>
          </w:tcPr>
          <w:p w:rsidR="00774F96" w:rsidRPr="00FB2D0E" w:rsidRDefault="00774F96" w:rsidP="00655C5B">
            <w:pPr>
              <w:spacing w:line="360" w:lineRule="auto"/>
              <w:jc w:val="left"/>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《烟台职业学院理事会章程》</w:t>
            </w:r>
          </w:p>
        </w:tc>
      </w:tr>
      <w:tr w:rsidR="00774F96" w:rsidRPr="00FB2D0E" w:rsidTr="00774F96">
        <w:trPr>
          <w:trHeight w:hRule="exact" w:val="454"/>
        </w:trPr>
        <w:tc>
          <w:tcPr>
            <w:tcW w:w="813" w:type="pct"/>
            <w:vAlign w:val="center"/>
          </w:tcPr>
          <w:p w:rsidR="00774F96" w:rsidRPr="00FB2D0E" w:rsidRDefault="00774F96" w:rsidP="00675395">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color w:val="000000" w:themeColor="text1"/>
                <w:sz w:val="18"/>
                <w:szCs w:val="18"/>
              </w:rPr>
              <w:t>3</w:t>
            </w:r>
          </w:p>
        </w:tc>
        <w:tc>
          <w:tcPr>
            <w:tcW w:w="4187" w:type="pct"/>
            <w:vAlign w:val="center"/>
          </w:tcPr>
          <w:p w:rsidR="00774F96" w:rsidRPr="00FB2D0E" w:rsidRDefault="00774F96" w:rsidP="00655C5B">
            <w:pPr>
              <w:spacing w:line="360" w:lineRule="auto"/>
              <w:jc w:val="left"/>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《烟台职业学院学术委员会章程》</w:t>
            </w:r>
          </w:p>
        </w:tc>
      </w:tr>
      <w:tr w:rsidR="00774F96" w:rsidRPr="00FB2D0E" w:rsidTr="00774F96">
        <w:trPr>
          <w:trHeight w:hRule="exact" w:val="454"/>
        </w:trPr>
        <w:tc>
          <w:tcPr>
            <w:tcW w:w="813" w:type="pct"/>
            <w:vAlign w:val="center"/>
          </w:tcPr>
          <w:p w:rsidR="00774F96" w:rsidRPr="00FB2D0E" w:rsidRDefault="00774F96" w:rsidP="00675395">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color w:val="000000" w:themeColor="text1"/>
                <w:sz w:val="18"/>
                <w:szCs w:val="18"/>
              </w:rPr>
              <w:t>4</w:t>
            </w:r>
          </w:p>
        </w:tc>
        <w:tc>
          <w:tcPr>
            <w:tcW w:w="4187" w:type="pct"/>
            <w:vAlign w:val="center"/>
          </w:tcPr>
          <w:p w:rsidR="00774F96" w:rsidRPr="00FB2D0E" w:rsidRDefault="00774F96" w:rsidP="00655C5B">
            <w:pPr>
              <w:spacing w:line="360" w:lineRule="auto"/>
              <w:jc w:val="left"/>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《烟台职业学院党委会议事规则》</w:t>
            </w:r>
          </w:p>
        </w:tc>
      </w:tr>
      <w:tr w:rsidR="00774F96" w:rsidRPr="00FB2D0E" w:rsidTr="00774F96">
        <w:trPr>
          <w:trHeight w:hRule="exact" w:val="454"/>
        </w:trPr>
        <w:tc>
          <w:tcPr>
            <w:tcW w:w="813" w:type="pct"/>
            <w:vAlign w:val="center"/>
          </w:tcPr>
          <w:p w:rsidR="00774F96" w:rsidRPr="00FB2D0E" w:rsidRDefault="00774F96" w:rsidP="00675395">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color w:val="000000" w:themeColor="text1"/>
                <w:sz w:val="18"/>
                <w:szCs w:val="18"/>
              </w:rPr>
              <w:t>5</w:t>
            </w:r>
          </w:p>
        </w:tc>
        <w:tc>
          <w:tcPr>
            <w:tcW w:w="4187" w:type="pct"/>
            <w:vAlign w:val="center"/>
          </w:tcPr>
          <w:p w:rsidR="00774F96" w:rsidRPr="00FB2D0E" w:rsidRDefault="00774F96" w:rsidP="00655C5B">
            <w:pPr>
              <w:spacing w:line="360" w:lineRule="auto"/>
              <w:jc w:val="left"/>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《烟台职业学院院长办公会议事规则》</w:t>
            </w:r>
          </w:p>
        </w:tc>
      </w:tr>
      <w:tr w:rsidR="00774F96" w:rsidRPr="00FB2D0E" w:rsidTr="00774F96">
        <w:trPr>
          <w:trHeight w:hRule="exact" w:val="454"/>
        </w:trPr>
        <w:tc>
          <w:tcPr>
            <w:tcW w:w="813" w:type="pct"/>
            <w:vAlign w:val="center"/>
          </w:tcPr>
          <w:p w:rsidR="00774F96" w:rsidRPr="00FB2D0E" w:rsidRDefault="00774F96" w:rsidP="00675395">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6</w:t>
            </w:r>
          </w:p>
        </w:tc>
        <w:tc>
          <w:tcPr>
            <w:tcW w:w="4187" w:type="pct"/>
            <w:vAlign w:val="center"/>
          </w:tcPr>
          <w:p w:rsidR="00774F96" w:rsidRPr="00FB2D0E" w:rsidRDefault="00774F96" w:rsidP="00655C5B">
            <w:pPr>
              <w:spacing w:line="360" w:lineRule="auto"/>
              <w:jc w:val="left"/>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《烟台职业学院院系（部） 二级管理办法（试行）》</w:t>
            </w:r>
          </w:p>
        </w:tc>
      </w:tr>
      <w:tr w:rsidR="00774F96" w:rsidRPr="00FB2D0E" w:rsidTr="00774F96">
        <w:trPr>
          <w:trHeight w:hRule="exact" w:val="454"/>
        </w:trPr>
        <w:tc>
          <w:tcPr>
            <w:tcW w:w="813" w:type="pct"/>
            <w:vAlign w:val="center"/>
          </w:tcPr>
          <w:p w:rsidR="00774F96" w:rsidRPr="00FB2D0E" w:rsidRDefault="00774F96" w:rsidP="00675395">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7</w:t>
            </w:r>
          </w:p>
        </w:tc>
        <w:tc>
          <w:tcPr>
            <w:tcW w:w="4187" w:type="pct"/>
            <w:vAlign w:val="center"/>
          </w:tcPr>
          <w:p w:rsidR="00774F96" w:rsidRPr="00FB2D0E" w:rsidRDefault="00774F96" w:rsidP="00655C5B">
            <w:pPr>
              <w:spacing w:line="360" w:lineRule="auto"/>
              <w:jc w:val="left"/>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《烟台职业学院教学单位评议行政管理部门实施办法》</w:t>
            </w:r>
          </w:p>
        </w:tc>
      </w:tr>
      <w:tr w:rsidR="00774F96" w:rsidRPr="00FB2D0E" w:rsidTr="00774F96">
        <w:trPr>
          <w:trHeight w:hRule="exact" w:val="454"/>
        </w:trPr>
        <w:tc>
          <w:tcPr>
            <w:tcW w:w="813" w:type="pct"/>
            <w:vAlign w:val="center"/>
          </w:tcPr>
          <w:p w:rsidR="00774F96" w:rsidRPr="00FB2D0E" w:rsidRDefault="00774F96" w:rsidP="00675395">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8</w:t>
            </w:r>
          </w:p>
        </w:tc>
        <w:tc>
          <w:tcPr>
            <w:tcW w:w="4187" w:type="pct"/>
            <w:vAlign w:val="center"/>
          </w:tcPr>
          <w:p w:rsidR="00774F96" w:rsidRPr="00FB2D0E" w:rsidRDefault="00774F96" w:rsidP="00655C5B">
            <w:pPr>
              <w:spacing w:line="360" w:lineRule="auto"/>
              <w:jc w:val="left"/>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《烟台职业学院提案征集和处理办法》</w:t>
            </w:r>
          </w:p>
        </w:tc>
      </w:tr>
      <w:tr w:rsidR="00774F96" w:rsidRPr="00FB2D0E" w:rsidTr="00774F96">
        <w:trPr>
          <w:trHeight w:hRule="exact" w:val="454"/>
        </w:trPr>
        <w:tc>
          <w:tcPr>
            <w:tcW w:w="813" w:type="pct"/>
            <w:vAlign w:val="center"/>
          </w:tcPr>
          <w:p w:rsidR="00774F96" w:rsidRPr="00FB2D0E" w:rsidRDefault="00774F96" w:rsidP="00675395">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9</w:t>
            </w:r>
          </w:p>
        </w:tc>
        <w:tc>
          <w:tcPr>
            <w:tcW w:w="4187" w:type="pct"/>
            <w:vAlign w:val="center"/>
          </w:tcPr>
          <w:p w:rsidR="00774F96" w:rsidRPr="00FB2D0E" w:rsidRDefault="00774F96" w:rsidP="00655C5B">
            <w:pPr>
              <w:spacing w:line="360" w:lineRule="auto"/>
              <w:jc w:val="left"/>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烟台职业学院落实创新发展行动计划实施方案</w:t>
            </w:r>
          </w:p>
        </w:tc>
      </w:tr>
      <w:tr w:rsidR="00774F96" w:rsidRPr="00FB2D0E" w:rsidTr="00774F96">
        <w:trPr>
          <w:trHeight w:hRule="exact" w:val="454"/>
        </w:trPr>
        <w:tc>
          <w:tcPr>
            <w:tcW w:w="813" w:type="pct"/>
            <w:vAlign w:val="center"/>
          </w:tcPr>
          <w:p w:rsidR="00774F96" w:rsidRPr="00FB2D0E" w:rsidRDefault="00774F96" w:rsidP="00675395">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10</w:t>
            </w:r>
          </w:p>
        </w:tc>
        <w:tc>
          <w:tcPr>
            <w:tcW w:w="4187" w:type="pct"/>
            <w:vAlign w:val="center"/>
          </w:tcPr>
          <w:p w:rsidR="00774F96" w:rsidRPr="00FB2D0E" w:rsidRDefault="00774F96" w:rsidP="00655C5B">
            <w:pPr>
              <w:spacing w:line="360" w:lineRule="auto"/>
              <w:jc w:val="left"/>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烟台职业学院“十三五”专业建设规划</w:t>
            </w:r>
          </w:p>
        </w:tc>
      </w:tr>
      <w:tr w:rsidR="00774F96" w:rsidRPr="00FB2D0E" w:rsidTr="00774F96">
        <w:trPr>
          <w:trHeight w:hRule="exact" w:val="454"/>
        </w:trPr>
        <w:tc>
          <w:tcPr>
            <w:tcW w:w="813" w:type="pct"/>
            <w:vAlign w:val="center"/>
          </w:tcPr>
          <w:p w:rsidR="00774F96" w:rsidRPr="00FB2D0E" w:rsidRDefault="00774F96" w:rsidP="00675395">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lastRenderedPageBreak/>
              <w:t>11</w:t>
            </w:r>
          </w:p>
        </w:tc>
        <w:tc>
          <w:tcPr>
            <w:tcW w:w="4187" w:type="pct"/>
            <w:vAlign w:val="center"/>
          </w:tcPr>
          <w:p w:rsidR="00774F96" w:rsidRPr="00FB2D0E" w:rsidRDefault="00774F96" w:rsidP="00655C5B">
            <w:pPr>
              <w:spacing w:line="360" w:lineRule="auto"/>
              <w:jc w:val="left"/>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烟台职业学院关于进一步加强教师培训的意见</w:t>
            </w:r>
          </w:p>
        </w:tc>
      </w:tr>
      <w:tr w:rsidR="00774F96" w:rsidRPr="00FB2D0E" w:rsidTr="00774F96">
        <w:trPr>
          <w:trHeight w:hRule="exact" w:val="454"/>
        </w:trPr>
        <w:tc>
          <w:tcPr>
            <w:tcW w:w="813" w:type="pct"/>
            <w:vAlign w:val="center"/>
          </w:tcPr>
          <w:p w:rsidR="00774F96" w:rsidRPr="00FB2D0E" w:rsidRDefault="00774F96" w:rsidP="00675395">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12</w:t>
            </w:r>
          </w:p>
        </w:tc>
        <w:tc>
          <w:tcPr>
            <w:tcW w:w="4187" w:type="pct"/>
            <w:vAlign w:val="center"/>
          </w:tcPr>
          <w:p w:rsidR="00774F96" w:rsidRPr="00FB2D0E" w:rsidRDefault="00774F96" w:rsidP="00655C5B">
            <w:pPr>
              <w:spacing w:line="360" w:lineRule="auto"/>
              <w:jc w:val="left"/>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《烟台职业学院专业兼职教师管理办法》（试行）</w:t>
            </w:r>
          </w:p>
        </w:tc>
      </w:tr>
      <w:tr w:rsidR="00774F96" w:rsidRPr="00FB2D0E" w:rsidTr="00774F96">
        <w:trPr>
          <w:trHeight w:hRule="exact" w:val="454"/>
        </w:trPr>
        <w:tc>
          <w:tcPr>
            <w:tcW w:w="813" w:type="pct"/>
            <w:vAlign w:val="center"/>
          </w:tcPr>
          <w:p w:rsidR="00774F96" w:rsidRPr="00FB2D0E" w:rsidRDefault="00774F96" w:rsidP="00675395">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13</w:t>
            </w:r>
          </w:p>
        </w:tc>
        <w:tc>
          <w:tcPr>
            <w:tcW w:w="4187" w:type="pct"/>
            <w:vAlign w:val="center"/>
          </w:tcPr>
          <w:p w:rsidR="00774F96" w:rsidRPr="00FB2D0E" w:rsidRDefault="00774F96" w:rsidP="00655C5B">
            <w:pPr>
              <w:spacing w:line="360" w:lineRule="auto"/>
              <w:jc w:val="left"/>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《烟台职业学院高层次人才引进实施办法》</w:t>
            </w:r>
          </w:p>
        </w:tc>
      </w:tr>
      <w:tr w:rsidR="00774F96" w:rsidRPr="00FB2D0E" w:rsidTr="00774F96">
        <w:trPr>
          <w:trHeight w:hRule="exact" w:val="454"/>
        </w:trPr>
        <w:tc>
          <w:tcPr>
            <w:tcW w:w="813" w:type="pct"/>
            <w:vAlign w:val="center"/>
          </w:tcPr>
          <w:p w:rsidR="00774F96" w:rsidRPr="00FB2D0E" w:rsidRDefault="00774F96" w:rsidP="00675395">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14</w:t>
            </w:r>
          </w:p>
        </w:tc>
        <w:tc>
          <w:tcPr>
            <w:tcW w:w="4187" w:type="pct"/>
            <w:vAlign w:val="center"/>
          </w:tcPr>
          <w:p w:rsidR="00774F96" w:rsidRPr="00FB2D0E" w:rsidRDefault="00774F96" w:rsidP="00655C5B">
            <w:pPr>
              <w:spacing w:line="360" w:lineRule="auto"/>
              <w:jc w:val="left"/>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烟台职业学院新入职人员培训办法</w:t>
            </w:r>
          </w:p>
        </w:tc>
      </w:tr>
      <w:tr w:rsidR="00774F96" w:rsidRPr="00FB2D0E" w:rsidTr="00774F96">
        <w:trPr>
          <w:trHeight w:hRule="exact" w:val="454"/>
        </w:trPr>
        <w:tc>
          <w:tcPr>
            <w:tcW w:w="813" w:type="pct"/>
            <w:vAlign w:val="center"/>
          </w:tcPr>
          <w:p w:rsidR="00774F96" w:rsidRPr="00FB2D0E" w:rsidRDefault="00774F96" w:rsidP="00675395">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color w:val="000000" w:themeColor="text1"/>
                <w:sz w:val="18"/>
                <w:szCs w:val="18"/>
              </w:rPr>
              <w:t>6</w:t>
            </w:r>
            <w:r w:rsidRPr="00FB2D0E">
              <w:rPr>
                <w:rFonts w:asciiTheme="minorEastAsia" w:eastAsiaTheme="minorEastAsia" w:hAnsiTheme="minorEastAsia" w:hint="eastAsia"/>
                <w:color w:val="000000" w:themeColor="text1"/>
                <w:sz w:val="18"/>
                <w:szCs w:val="18"/>
              </w:rPr>
              <w:t>15</w:t>
            </w:r>
          </w:p>
        </w:tc>
        <w:tc>
          <w:tcPr>
            <w:tcW w:w="4187" w:type="pct"/>
            <w:vAlign w:val="center"/>
          </w:tcPr>
          <w:p w:rsidR="00774F96" w:rsidRPr="00FB2D0E" w:rsidRDefault="00774F96" w:rsidP="00E260CC">
            <w:pPr>
              <w:spacing w:line="360" w:lineRule="auto"/>
              <w:jc w:val="left"/>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《烟台职业学院职称评审推荐办法》</w:t>
            </w:r>
          </w:p>
        </w:tc>
      </w:tr>
      <w:tr w:rsidR="00774F96" w:rsidRPr="00FB2D0E" w:rsidTr="00774F96">
        <w:trPr>
          <w:trHeight w:hRule="exact" w:val="454"/>
        </w:trPr>
        <w:tc>
          <w:tcPr>
            <w:tcW w:w="813" w:type="pct"/>
            <w:vAlign w:val="center"/>
          </w:tcPr>
          <w:p w:rsidR="00774F96" w:rsidRPr="00FB2D0E" w:rsidRDefault="00774F96" w:rsidP="00675395">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16</w:t>
            </w:r>
          </w:p>
        </w:tc>
        <w:tc>
          <w:tcPr>
            <w:tcW w:w="4187" w:type="pct"/>
            <w:vAlign w:val="center"/>
          </w:tcPr>
          <w:p w:rsidR="00774F96" w:rsidRPr="00FB2D0E" w:rsidRDefault="00774F96" w:rsidP="00655C5B">
            <w:pPr>
              <w:spacing w:line="360" w:lineRule="auto"/>
              <w:jc w:val="left"/>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《烟台职业学院关于教研科研业绩突出人员优先晋升职称办法》</w:t>
            </w:r>
          </w:p>
        </w:tc>
      </w:tr>
      <w:tr w:rsidR="00774F96" w:rsidRPr="00FB2D0E" w:rsidTr="00774F96">
        <w:trPr>
          <w:trHeight w:hRule="exact" w:val="454"/>
        </w:trPr>
        <w:tc>
          <w:tcPr>
            <w:tcW w:w="813" w:type="pct"/>
            <w:vAlign w:val="center"/>
          </w:tcPr>
          <w:p w:rsidR="00774F96" w:rsidRPr="00FB2D0E" w:rsidRDefault="00774F96" w:rsidP="00675395">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17</w:t>
            </w:r>
          </w:p>
        </w:tc>
        <w:tc>
          <w:tcPr>
            <w:tcW w:w="4187" w:type="pct"/>
            <w:vAlign w:val="center"/>
          </w:tcPr>
          <w:p w:rsidR="00774F96" w:rsidRPr="00FB2D0E" w:rsidRDefault="00774F96" w:rsidP="00655C5B">
            <w:pPr>
              <w:spacing w:line="360" w:lineRule="auto"/>
              <w:jc w:val="left"/>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《烟台职业学院师德模范评选办法》</w:t>
            </w:r>
          </w:p>
        </w:tc>
      </w:tr>
      <w:tr w:rsidR="00774F96" w:rsidRPr="00FB2D0E" w:rsidTr="00774F96">
        <w:trPr>
          <w:trHeight w:hRule="exact" w:val="454"/>
        </w:trPr>
        <w:tc>
          <w:tcPr>
            <w:tcW w:w="813" w:type="pct"/>
            <w:vAlign w:val="center"/>
          </w:tcPr>
          <w:p w:rsidR="00774F96" w:rsidRPr="00FB2D0E" w:rsidRDefault="00774F96" w:rsidP="00675395">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18</w:t>
            </w:r>
          </w:p>
        </w:tc>
        <w:tc>
          <w:tcPr>
            <w:tcW w:w="4187" w:type="pct"/>
            <w:vAlign w:val="center"/>
          </w:tcPr>
          <w:p w:rsidR="00774F96" w:rsidRPr="00FB2D0E" w:rsidRDefault="00774F96" w:rsidP="00655C5B">
            <w:pPr>
              <w:spacing w:line="360" w:lineRule="auto"/>
              <w:jc w:val="left"/>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《烟台职业学院奖励性绩效工资考核实施意见》</w:t>
            </w:r>
          </w:p>
        </w:tc>
      </w:tr>
      <w:tr w:rsidR="00774F96" w:rsidRPr="00FB2D0E" w:rsidTr="00774F96">
        <w:trPr>
          <w:trHeight w:hRule="exact" w:val="454"/>
        </w:trPr>
        <w:tc>
          <w:tcPr>
            <w:tcW w:w="813" w:type="pct"/>
            <w:vAlign w:val="center"/>
          </w:tcPr>
          <w:p w:rsidR="00774F96" w:rsidRPr="00FB2D0E" w:rsidRDefault="00774F96" w:rsidP="00675395">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19</w:t>
            </w:r>
          </w:p>
        </w:tc>
        <w:tc>
          <w:tcPr>
            <w:tcW w:w="4187" w:type="pct"/>
            <w:vAlign w:val="center"/>
          </w:tcPr>
          <w:p w:rsidR="00774F96" w:rsidRPr="00FB2D0E" w:rsidRDefault="00774F96" w:rsidP="00655C5B">
            <w:pPr>
              <w:spacing w:line="360" w:lineRule="auto"/>
              <w:jc w:val="left"/>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《烟台职业学院教学质量考核办法》</w:t>
            </w:r>
          </w:p>
        </w:tc>
      </w:tr>
      <w:tr w:rsidR="00774F96" w:rsidRPr="00FB2D0E" w:rsidTr="00774F96">
        <w:trPr>
          <w:trHeight w:hRule="exact" w:val="454"/>
        </w:trPr>
        <w:tc>
          <w:tcPr>
            <w:tcW w:w="813" w:type="pct"/>
            <w:vAlign w:val="center"/>
          </w:tcPr>
          <w:p w:rsidR="00774F96" w:rsidRPr="00FB2D0E" w:rsidRDefault="00774F96" w:rsidP="00675395">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20</w:t>
            </w:r>
          </w:p>
        </w:tc>
        <w:tc>
          <w:tcPr>
            <w:tcW w:w="4187" w:type="pct"/>
            <w:vAlign w:val="center"/>
          </w:tcPr>
          <w:p w:rsidR="00774F96" w:rsidRPr="00FB2D0E" w:rsidRDefault="00774F96" w:rsidP="00655C5B">
            <w:pPr>
              <w:spacing w:line="360" w:lineRule="auto"/>
              <w:jc w:val="left"/>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《烟台职业学院教学改革项目管理办法》</w:t>
            </w:r>
          </w:p>
        </w:tc>
      </w:tr>
      <w:tr w:rsidR="00774F96" w:rsidRPr="00FB2D0E" w:rsidTr="00774F96">
        <w:trPr>
          <w:trHeight w:hRule="exact" w:val="454"/>
        </w:trPr>
        <w:tc>
          <w:tcPr>
            <w:tcW w:w="813" w:type="pct"/>
            <w:vAlign w:val="center"/>
          </w:tcPr>
          <w:p w:rsidR="00774F96" w:rsidRPr="00FB2D0E" w:rsidRDefault="00774F96" w:rsidP="00675395">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21</w:t>
            </w:r>
          </w:p>
        </w:tc>
        <w:tc>
          <w:tcPr>
            <w:tcW w:w="4187" w:type="pct"/>
            <w:vAlign w:val="center"/>
          </w:tcPr>
          <w:p w:rsidR="00774F96" w:rsidRPr="00FB2D0E" w:rsidRDefault="00774F96" w:rsidP="00655C5B">
            <w:pPr>
              <w:spacing w:line="360" w:lineRule="auto"/>
              <w:jc w:val="left"/>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《烟台职业学院教材建设与管理办法》</w:t>
            </w:r>
          </w:p>
        </w:tc>
      </w:tr>
      <w:tr w:rsidR="00774F96" w:rsidRPr="00FB2D0E" w:rsidTr="00774F96">
        <w:trPr>
          <w:trHeight w:hRule="exact" w:val="454"/>
        </w:trPr>
        <w:tc>
          <w:tcPr>
            <w:tcW w:w="813" w:type="pct"/>
            <w:vAlign w:val="center"/>
          </w:tcPr>
          <w:p w:rsidR="00774F96" w:rsidRPr="00FB2D0E" w:rsidRDefault="00774F96" w:rsidP="00675395">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22</w:t>
            </w:r>
          </w:p>
        </w:tc>
        <w:tc>
          <w:tcPr>
            <w:tcW w:w="4187" w:type="pct"/>
            <w:vAlign w:val="center"/>
          </w:tcPr>
          <w:p w:rsidR="00774F96" w:rsidRPr="00FB2D0E" w:rsidRDefault="00774F96" w:rsidP="00655C5B">
            <w:pPr>
              <w:spacing w:line="360" w:lineRule="auto"/>
              <w:jc w:val="left"/>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《烟台职业学院系部经费管理办法》</w:t>
            </w:r>
          </w:p>
        </w:tc>
      </w:tr>
      <w:tr w:rsidR="00774F96" w:rsidRPr="00FB2D0E" w:rsidTr="00774F96">
        <w:trPr>
          <w:trHeight w:hRule="exact" w:val="454"/>
        </w:trPr>
        <w:tc>
          <w:tcPr>
            <w:tcW w:w="813" w:type="pct"/>
            <w:vAlign w:val="center"/>
          </w:tcPr>
          <w:p w:rsidR="00774F96" w:rsidRPr="00FB2D0E" w:rsidRDefault="00774F96" w:rsidP="00675395">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23</w:t>
            </w:r>
          </w:p>
        </w:tc>
        <w:tc>
          <w:tcPr>
            <w:tcW w:w="4187" w:type="pct"/>
            <w:vAlign w:val="center"/>
          </w:tcPr>
          <w:p w:rsidR="00774F96" w:rsidRPr="00FB2D0E" w:rsidRDefault="00774F96" w:rsidP="00655C5B">
            <w:pPr>
              <w:spacing w:line="360" w:lineRule="auto"/>
              <w:jc w:val="left"/>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《烟台职业学院教学质量工程与教学改革项目管理办法》</w:t>
            </w:r>
          </w:p>
        </w:tc>
      </w:tr>
      <w:tr w:rsidR="00774F96" w:rsidRPr="00FB2D0E" w:rsidTr="00774F96">
        <w:trPr>
          <w:trHeight w:hRule="exact" w:val="454"/>
        </w:trPr>
        <w:tc>
          <w:tcPr>
            <w:tcW w:w="813" w:type="pct"/>
            <w:vAlign w:val="center"/>
          </w:tcPr>
          <w:p w:rsidR="00774F96" w:rsidRPr="00FB2D0E" w:rsidRDefault="00774F96" w:rsidP="00675395">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24</w:t>
            </w:r>
          </w:p>
        </w:tc>
        <w:tc>
          <w:tcPr>
            <w:tcW w:w="4187" w:type="pct"/>
            <w:vAlign w:val="center"/>
          </w:tcPr>
          <w:p w:rsidR="00774F96" w:rsidRPr="00FB2D0E" w:rsidRDefault="00774F96" w:rsidP="00DD6658">
            <w:pPr>
              <w:spacing w:line="360" w:lineRule="auto"/>
              <w:jc w:val="left"/>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《烟台职业学院教学项目专项资金管理办法》</w:t>
            </w:r>
          </w:p>
        </w:tc>
      </w:tr>
      <w:tr w:rsidR="00774F96" w:rsidRPr="00FB2D0E" w:rsidTr="00774F96">
        <w:trPr>
          <w:trHeight w:hRule="exact" w:val="454"/>
        </w:trPr>
        <w:tc>
          <w:tcPr>
            <w:tcW w:w="813" w:type="pct"/>
            <w:tcBorders>
              <w:top w:val="single" w:sz="4" w:space="0" w:color="auto"/>
              <w:left w:val="single" w:sz="4" w:space="0" w:color="auto"/>
              <w:bottom w:val="single" w:sz="4" w:space="0" w:color="auto"/>
              <w:right w:val="single" w:sz="4" w:space="0" w:color="auto"/>
            </w:tcBorders>
            <w:vAlign w:val="center"/>
          </w:tcPr>
          <w:p w:rsidR="00774F96" w:rsidRPr="00FB2D0E" w:rsidRDefault="00774F96" w:rsidP="00E260CC">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25</w:t>
            </w:r>
          </w:p>
        </w:tc>
        <w:tc>
          <w:tcPr>
            <w:tcW w:w="4187" w:type="pct"/>
            <w:tcBorders>
              <w:top w:val="single" w:sz="4" w:space="0" w:color="auto"/>
              <w:left w:val="single" w:sz="4" w:space="0" w:color="auto"/>
              <w:bottom w:val="single" w:sz="4" w:space="0" w:color="auto"/>
              <w:right w:val="single" w:sz="4" w:space="0" w:color="auto"/>
            </w:tcBorders>
            <w:vAlign w:val="center"/>
          </w:tcPr>
          <w:p w:rsidR="00774F96" w:rsidRPr="00FB2D0E" w:rsidRDefault="00774F96" w:rsidP="00655C5B">
            <w:pPr>
              <w:spacing w:line="360" w:lineRule="auto"/>
              <w:jc w:val="left"/>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《烟台职业学院教学质量建设项目奖励办法》</w:t>
            </w:r>
          </w:p>
        </w:tc>
      </w:tr>
      <w:tr w:rsidR="00774F96" w:rsidRPr="00FB2D0E" w:rsidTr="00774F96">
        <w:trPr>
          <w:trHeight w:hRule="exact" w:val="454"/>
        </w:trPr>
        <w:tc>
          <w:tcPr>
            <w:tcW w:w="813" w:type="pct"/>
            <w:tcBorders>
              <w:top w:val="single" w:sz="4" w:space="0" w:color="auto"/>
              <w:left w:val="single" w:sz="4" w:space="0" w:color="auto"/>
              <w:bottom w:val="single" w:sz="4" w:space="0" w:color="auto"/>
              <w:right w:val="single" w:sz="4" w:space="0" w:color="auto"/>
            </w:tcBorders>
            <w:vAlign w:val="center"/>
          </w:tcPr>
          <w:p w:rsidR="00774F96" w:rsidRPr="00FB2D0E" w:rsidRDefault="00774F96" w:rsidP="00E260CC">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26</w:t>
            </w:r>
          </w:p>
        </w:tc>
        <w:tc>
          <w:tcPr>
            <w:tcW w:w="4187" w:type="pct"/>
            <w:tcBorders>
              <w:top w:val="single" w:sz="4" w:space="0" w:color="auto"/>
              <w:left w:val="single" w:sz="4" w:space="0" w:color="auto"/>
              <w:bottom w:val="single" w:sz="4" w:space="0" w:color="auto"/>
              <w:right w:val="single" w:sz="4" w:space="0" w:color="auto"/>
            </w:tcBorders>
            <w:vAlign w:val="center"/>
          </w:tcPr>
          <w:p w:rsidR="00774F96" w:rsidRPr="00FB2D0E" w:rsidRDefault="00774F96" w:rsidP="00655C5B">
            <w:pPr>
              <w:spacing w:line="360" w:lineRule="auto"/>
              <w:jc w:val="left"/>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《烟台职业学院关于进一步加强科研工作的意见》</w:t>
            </w:r>
          </w:p>
        </w:tc>
      </w:tr>
      <w:tr w:rsidR="00774F96" w:rsidRPr="00FB2D0E" w:rsidTr="00774F96">
        <w:trPr>
          <w:trHeight w:hRule="exact" w:val="454"/>
        </w:trPr>
        <w:tc>
          <w:tcPr>
            <w:tcW w:w="813" w:type="pct"/>
            <w:tcBorders>
              <w:top w:val="single" w:sz="4" w:space="0" w:color="auto"/>
              <w:left w:val="single" w:sz="4" w:space="0" w:color="auto"/>
              <w:bottom w:val="single" w:sz="4" w:space="0" w:color="auto"/>
              <w:right w:val="single" w:sz="4" w:space="0" w:color="auto"/>
            </w:tcBorders>
            <w:vAlign w:val="center"/>
          </w:tcPr>
          <w:p w:rsidR="00774F96" w:rsidRPr="00FB2D0E" w:rsidRDefault="00774F96" w:rsidP="00E260CC">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27</w:t>
            </w:r>
          </w:p>
        </w:tc>
        <w:tc>
          <w:tcPr>
            <w:tcW w:w="4187" w:type="pct"/>
            <w:tcBorders>
              <w:top w:val="single" w:sz="4" w:space="0" w:color="auto"/>
              <w:left w:val="single" w:sz="4" w:space="0" w:color="auto"/>
              <w:bottom w:val="single" w:sz="4" w:space="0" w:color="auto"/>
              <w:right w:val="single" w:sz="4" w:space="0" w:color="auto"/>
            </w:tcBorders>
            <w:vAlign w:val="center"/>
          </w:tcPr>
          <w:p w:rsidR="00774F96" w:rsidRPr="00FB2D0E" w:rsidRDefault="00774F96" w:rsidP="00655C5B">
            <w:pPr>
              <w:spacing w:line="360" w:lineRule="auto"/>
              <w:jc w:val="left"/>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《烟台职业学院科研成果奖励办法》</w:t>
            </w:r>
          </w:p>
        </w:tc>
      </w:tr>
      <w:tr w:rsidR="00774F96" w:rsidRPr="00FB2D0E" w:rsidTr="00774F96">
        <w:trPr>
          <w:trHeight w:hRule="exact" w:val="454"/>
        </w:trPr>
        <w:tc>
          <w:tcPr>
            <w:tcW w:w="813" w:type="pct"/>
            <w:tcBorders>
              <w:top w:val="single" w:sz="4" w:space="0" w:color="auto"/>
              <w:left w:val="single" w:sz="4" w:space="0" w:color="auto"/>
              <w:bottom w:val="single" w:sz="4" w:space="0" w:color="auto"/>
              <w:right w:val="single" w:sz="4" w:space="0" w:color="auto"/>
            </w:tcBorders>
            <w:vAlign w:val="center"/>
          </w:tcPr>
          <w:p w:rsidR="00774F96" w:rsidRPr="00FB2D0E" w:rsidRDefault="00774F96" w:rsidP="00E260CC">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28</w:t>
            </w:r>
          </w:p>
        </w:tc>
        <w:tc>
          <w:tcPr>
            <w:tcW w:w="4187" w:type="pct"/>
            <w:tcBorders>
              <w:top w:val="single" w:sz="4" w:space="0" w:color="auto"/>
              <w:left w:val="single" w:sz="4" w:space="0" w:color="auto"/>
              <w:bottom w:val="single" w:sz="4" w:space="0" w:color="auto"/>
              <w:right w:val="single" w:sz="4" w:space="0" w:color="auto"/>
            </w:tcBorders>
            <w:vAlign w:val="center"/>
          </w:tcPr>
          <w:p w:rsidR="00774F96" w:rsidRPr="00FB2D0E" w:rsidRDefault="00774F96" w:rsidP="00655C5B">
            <w:pPr>
              <w:spacing w:line="360" w:lineRule="auto"/>
              <w:jc w:val="left"/>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《烟台职业学院横向课题管理办法（试行）》</w:t>
            </w:r>
          </w:p>
        </w:tc>
      </w:tr>
      <w:tr w:rsidR="00774F96" w:rsidRPr="00FB2D0E" w:rsidTr="00774F96">
        <w:trPr>
          <w:trHeight w:hRule="exact" w:val="454"/>
        </w:trPr>
        <w:tc>
          <w:tcPr>
            <w:tcW w:w="813" w:type="pct"/>
            <w:tcBorders>
              <w:top w:val="single" w:sz="4" w:space="0" w:color="auto"/>
              <w:left w:val="single" w:sz="4" w:space="0" w:color="auto"/>
              <w:bottom w:val="single" w:sz="4" w:space="0" w:color="auto"/>
              <w:right w:val="single" w:sz="4" w:space="0" w:color="auto"/>
            </w:tcBorders>
            <w:vAlign w:val="center"/>
          </w:tcPr>
          <w:p w:rsidR="00774F96" w:rsidRPr="00FB2D0E" w:rsidRDefault="00774F96" w:rsidP="00E260CC">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29</w:t>
            </w:r>
          </w:p>
        </w:tc>
        <w:tc>
          <w:tcPr>
            <w:tcW w:w="4187" w:type="pct"/>
            <w:tcBorders>
              <w:top w:val="single" w:sz="4" w:space="0" w:color="auto"/>
              <w:left w:val="single" w:sz="4" w:space="0" w:color="auto"/>
              <w:bottom w:val="single" w:sz="4" w:space="0" w:color="auto"/>
              <w:right w:val="single" w:sz="4" w:space="0" w:color="auto"/>
            </w:tcBorders>
            <w:vAlign w:val="center"/>
          </w:tcPr>
          <w:p w:rsidR="00774F96" w:rsidRPr="00FB2D0E" w:rsidRDefault="00774F96" w:rsidP="00655C5B">
            <w:pPr>
              <w:spacing w:line="360" w:lineRule="auto"/>
              <w:jc w:val="left"/>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《烟台职业学院校企合作项目管理办法（试行）》</w:t>
            </w:r>
          </w:p>
        </w:tc>
      </w:tr>
      <w:tr w:rsidR="00774F96" w:rsidRPr="00FB2D0E" w:rsidTr="00774F96">
        <w:trPr>
          <w:trHeight w:hRule="exact" w:val="454"/>
        </w:trPr>
        <w:tc>
          <w:tcPr>
            <w:tcW w:w="813" w:type="pct"/>
            <w:tcBorders>
              <w:top w:val="single" w:sz="4" w:space="0" w:color="auto"/>
              <w:left w:val="single" w:sz="4" w:space="0" w:color="auto"/>
              <w:bottom w:val="single" w:sz="4" w:space="0" w:color="auto"/>
              <w:right w:val="single" w:sz="4" w:space="0" w:color="auto"/>
            </w:tcBorders>
            <w:vAlign w:val="center"/>
          </w:tcPr>
          <w:p w:rsidR="00774F96" w:rsidRPr="00FB2D0E" w:rsidRDefault="00774F96" w:rsidP="00E260CC">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30</w:t>
            </w:r>
          </w:p>
        </w:tc>
        <w:tc>
          <w:tcPr>
            <w:tcW w:w="4187" w:type="pct"/>
            <w:tcBorders>
              <w:top w:val="single" w:sz="4" w:space="0" w:color="auto"/>
              <w:left w:val="single" w:sz="4" w:space="0" w:color="auto"/>
              <w:bottom w:val="single" w:sz="4" w:space="0" w:color="auto"/>
              <w:right w:val="single" w:sz="4" w:space="0" w:color="auto"/>
            </w:tcBorders>
            <w:vAlign w:val="center"/>
          </w:tcPr>
          <w:p w:rsidR="00774F96" w:rsidRPr="00FB2D0E" w:rsidRDefault="00774F96" w:rsidP="00655C5B">
            <w:pPr>
              <w:spacing w:line="360" w:lineRule="auto"/>
              <w:jc w:val="left"/>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《烟台职业学院学生出国（境）交流学习管理规定》</w:t>
            </w:r>
          </w:p>
        </w:tc>
      </w:tr>
      <w:tr w:rsidR="00774F96" w:rsidRPr="00FB2D0E" w:rsidTr="00774F96">
        <w:trPr>
          <w:trHeight w:hRule="exact" w:val="454"/>
        </w:trPr>
        <w:tc>
          <w:tcPr>
            <w:tcW w:w="813" w:type="pct"/>
            <w:tcBorders>
              <w:top w:val="single" w:sz="4" w:space="0" w:color="auto"/>
              <w:left w:val="single" w:sz="4" w:space="0" w:color="auto"/>
              <w:bottom w:val="single" w:sz="4" w:space="0" w:color="auto"/>
              <w:right w:val="single" w:sz="4" w:space="0" w:color="auto"/>
            </w:tcBorders>
            <w:vAlign w:val="center"/>
          </w:tcPr>
          <w:p w:rsidR="00774F96" w:rsidRPr="00FB2D0E" w:rsidRDefault="00774F96" w:rsidP="00E260CC">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31</w:t>
            </w:r>
          </w:p>
        </w:tc>
        <w:tc>
          <w:tcPr>
            <w:tcW w:w="4187" w:type="pct"/>
            <w:tcBorders>
              <w:top w:val="single" w:sz="4" w:space="0" w:color="auto"/>
              <w:left w:val="single" w:sz="4" w:space="0" w:color="auto"/>
              <w:bottom w:val="single" w:sz="4" w:space="0" w:color="auto"/>
              <w:right w:val="single" w:sz="4" w:space="0" w:color="auto"/>
            </w:tcBorders>
            <w:vAlign w:val="center"/>
          </w:tcPr>
          <w:p w:rsidR="00774F96" w:rsidRPr="00FB2D0E" w:rsidRDefault="00774F96" w:rsidP="00655C5B">
            <w:pPr>
              <w:spacing w:line="360" w:lineRule="auto"/>
              <w:jc w:val="left"/>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烟台职业学院服务新旧动能转换重大工程实施方案</w:t>
            </w:r>
          </w:p>
        </w:tc>
      </w:tr>
      <w:tr w:rsidR="00774F96" w:rsidRPr="00FB2D0E" w:rsidTr="00774F96">
        <w:trPr>
          <w:trHeight w:hRule="exact" w:val="454"/>
        </w:trPr>
        <w:tc>
          <w:tcPr>
            <w:tcW w:w="813" w:type="pct"/>
            <w:tcBorders>
              <w:top w:val="single" w:sz="4" w:space="0" w:color="auto"/>
              <w:left w:val="single" w:sz="4" w:space="0" w:color="auto"/>
              <w:bottom w:val="single" w:sz="4" w:space="0" w:color="auto"/>
              <w:right w:val="single" w:sz="4" w:space="0" w:color="auto"/>
            </w:tcBorders>
            <w:vAlign w:val="center"/>
          </w:tcPr>
          <w:p w:rsidR="00774F96" w:rsidRPr="00FB2D0E" w:rsidRDefault="00774F96" w:rsidP="00E260CC">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32</w:t>
            </w:r>
          </w:p>
        </w:tc>
        <w:tc>
          <w:tcPr>
            <w:tcW w:w="4187" w:type="pct"/>
            <w:tcBorders>
              <w:top w:val="single" w:sz="4" w:space="0" w:color="auto"/>
              <w:left w:val="single" w:sz="4" w:space="0" w:color="auto"/>
              <w:bottom w:val="single" w:sz="4" w:space="0" w:color="auto"/>
              <w:right w:val="single" w:sz="4" w:space="0" w:color="auto"/>
            </w:tcBorders>
            <w:vAlign w:val="center"/>
          </w:tcPr>
          <w:p w:rsidR="00774F96" w:rsidRPr="00FB2D0E" w:rsidRDefault="00774F96" w:rsidP="00655C5B">
            <w:pPr>
              <w:spacing w:line="360" w:lineRule="auto"/>
              <w:jc w:val="left"/>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烟台职业学院安全工作目标管理试行办法</w:t>
            </w:r>
          </w:p>
        </w:tc>
      </w:tr>
      <w:tr w:rsidR="00774F96" w:rsidRPr="00FB2D0E" w:rsidTr="00774F96">
        <w:trPr>
          <w:trHeight w:hRule="exact" w:val="454"/>
        </w:trPr>
        <w:tc>
          <w:tcPr>
            <w:tcW w:w="813" w:type="pct"/>
            <w:tcBorders>
              <w:top w:val="single" w:sz="4" w:space="0" w:color="auto"/>
              <w:left w:val="single" w:sz="4" w:space="0" w:color="auto"/>
              <w:bottom w:val="single" w:sz="4" w:space="0" w:color="auto"/>
              <w:right w:val="single" w:sz="4" w:space="0" w:color="auto"/>
            </w:tcBorders>
            <w:vAlign w:val="center"/>
          </w:tcPr>
          <w:p w:rsidR="00774F96" w:rsidRPr="00FB2D0E" w:rsidRDefault="00774F96" w:rsidP="00E260CC">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33</w:t>
            </w:r>
          </w:p>
        </w:tc>
        <w:tc>
          <w:tcPr>
            <w:tcW w:w="4187" w:type="pct"/>
            <w:tcBorders>
              <w:top w:val="single" w:sz="4" w:space="0" w:color="auto"/>
              <w:left w:val="single" w:sz="4" w:space="0" w:color="auto"/>
              <w:bottom w:val="single" w:sz="4" w:space="0" w:color="auto"/>
              <w:right w:val="single" w:sz="4" w:space="0" w:color="auto"/>
            </w:tcBorders>
            <w:vAlign w:val="center"/>
          </w:tcPr>
          <w:p w:rsidR="00774F96" w:rsidRPr="00FB2D0E" w:rsidRDefault="00774F96" w:rsidP="00655C5B">
            <w:pPr>
              <w:spacing w:line="360" w:lineRule="auto"/>
              <w:jc w:val="left"/>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《烟台职业学院预防与处理学术不端行为办法》</w:t>
            </w:r>
          </w:p>
        </w:tc>
      </w:tr>
      <w:tr w:rsidR="00774F96" w:rsidRPr="00FB2D0E" w:rsidTr="00774F96">
        <w:trPr>
          <w:trHeight w:hRule="exact" w:val="454"/>
        </w:trPr>
        <w:tc>
          <w:tcPr>
            <w:tcW w:w="813" w:type="pct"/>
            <w:tcBorders>
              <w:top w:val="single" w:sz="4" w:space="0" w:color="auto"/>
              <w:left w:val="single" w:sz="4" w:space="0" w:color="auto"/>
              <w:bottom w:val="single" w:sz="4" w:space="0" w:color="auto"/>
              <w:right w:val="single" w:sz="4" w:space="0" w:color="auto"/>
            </w:tcBorders>
            <w:vAlign w:val="center"/>
          </w:tcPr>
          <w:p w:rsidR="00774F96" w:rsidRPr="00FB2D0E" w:rsidRDefault="00774F96" w:rsidP="00E260CC">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34</w:t>
            </w:r>
          </w:p>
        </w:tc>
        <w:tc>
          <w:tcPr>
            <w:tcW w:w="4187" w:type="pct"/>
            <w:tcBorders>
              <w:top w:val="single" w:sz="4" w:space="0" w:color="auto"/>
              <w:left w:val="single" w:sz="4" w:space="0" w:color="auto"/>
              <w:bottom w:val="single" w:sz="4" w:space="0" w:color="auto"/>
              <w:right w:val="single" w:sz="4" w:space="0" w:color="auto"/>
            </w:tcBorders>
            <w:vAlign w:val="center"/>
          </w:tcPr>
          <w:p w:rsidR="00774F96" w:rsidRPr="00FB2D0E" w:rsidRDefault="00774F96" w:rsidP="00655C5B">
            <w:pPr>
              <w:spacing w:line="360" w:lineRule="auto"/>
              <w:jc w:val="left"/>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烟台职业学院大学生创新创业成果奖励办法</w:t>
            </w:r>
          </w:p>
        </w:tc>
      </w:tr>
      <w:tr w:rsidR="00774F96" w:rsidRPr="00FB2D0E" w:rsidTr="00774F96">
        <w:trPr>
          <w:trHeight w:hRule="exact" w:val="454"/>
        </w:trPr>
        <w:tc>
          <w:tcPr>
            <w:tcW w:w="813" w:type="pct"/>
            <w:tcBorders>
              <w:top w:val="single" w:sz="4" w:space="0" w:color="auto"/>
              <w:left w:val="single" w:sz="4" w:space="0" w:color="auto"/>
              <w:bottom w:val="single" w:sz="4" w:space="0" w:color="auto"/>
              <w:right w:val="single" w:sz="4" w:space="0" w:color="auto"/>
            </w:tcBorders>
            <w:vAlign w:val="center"/>
          </w:tcPr>
          <w:p w:rsidR="00774F96" w:rsidRPr="00FB2D0E" w:rsidRDefault="00774F96" w:rsidP="00E260CC">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35</w:t>
            </w:r>
          </w:p>
        </w:tc>
        <w:tc>
          <w:tcPr>
            <w:tcW w:w="4187" w:type="pct"/>
            <w:tcBorders>
              <w:top w:val="single" w:sz="4" w:space="0" w:color="auto"/>
              <w:left w:val="single" w:sz="4" w:space="0" w:color="auto"/>
              <w:bottom w:val="single" w:sz="4" w:space="0" w:color="auto"/>
              <w:right w:val="single" w:sz="4" w:space="0" w:color="auto"/>
            </w:tcBorders>
            <w:vAlign w:val="center"/>
          </w:tcPr>
          <w:p w:rsidR="00774F96" w:rsidRPr="00FB2D0E" w:rsidRDefault="00774F96" w:rsidP="00655C5B">
            <w:pPr>
              <w:spacing w:line="360" w:lineRule="auto"/>
              <w:jc w:val="left"/>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烟台职业学院鼓励大学生创新创业的实施细则</w:t>
            </w:r>
          </w:p>
        </w:tc>
      </w:tr>
    </w:tbl>
    <w:p w:rsidR="001D3FC3" w:rsidRDefault="001D3FC3" w:rsidP="001D3FC3">
      <w:pPr>
        <w:spacing w:line="360" w:lineRule="auto"/>
        <w:ind w:firstLineChars="200" w:firstLine="600"/>
        <w:rPr>
          <w:rFonts w:ascii="仿宋_GB2312" w:eastAsia="仿宋_GB2312"/>
          <w:sz w:val="30"/>
          <w:szCs w:val="30"/>
        </w:rPr>
      </w:pPr>
    </w:p>
    <w:p w:rsidR="001D3FC3" w:rsidRPr="00FB2D0E" w:rsidRDefault="001D3FC3" w:rsidP="00FB2D0E">
      <w:pPr>
        <w:spacing w:line="360" w:lineRule="auto"/>
        <w:ind w:firstLineChars="200" w:firstLine="562"/>
        <w:rPr>
          <w:rFonts w:ascii="楷体" w:eastAsia="楷体" w:hAnsi="楷体"/>
          <w:b/>
          <w:color w:val="000000" w:themeColor="text1"/>
          <w:sz w:val="28"/>
          <w:szCs w:val="28"/>
        </w:rPr>
      </w:pPr>
      <w:r w:rsidRPr="00FB2D0E">
        <w:rPr>
          <w:rFonts w:ascii="楷体" w:eastAsia="楷体" w:hAnsi="楷体" w:hint="eastAsia"/>
          <w:b/>
          <w:color w:val="000000" w:themeColor="text1"/>
          <w:sz w:val="28"/>
          <w:szCs w:val="28"/>
        </w:rPr>
        <w:t>（二）学校承接《行动计划》任务（项目）的执行情况。</w:t>
      </w:r>
    </w:p>
    <w:p w:rsidR="001D3FC3" w:rsidRPr="001E3658" w:rsidRDefault="001D3FC3" w:rsidP="001E3658">
      <w:pPr>
        <w:spacing w:line="360" w:lineRule="auto"/>
        <w:ind w:firstLineChars="200" w:firstLine="482"/>
        <w:rPr>
          <w:rFonts w:asciiTheme="minorEastAsia" w:eastAsiaTheme="minorEastAsia" w:hAnsiTheme="minorEastAsia"/>
          <w:b/>
          <w:color w:val="000000" w:themeColor="text1"/>
          <w:sz w:val="24"/>
        </w:rPr>
      </w:pPr>
      <w:r w:rsidRPr="001E3658">
        <w:rPr>
          <w:rFonts w:asciiTheme="minorEastAsia" w:eastAsiaTheme="minorEastAsia" w:hAnsiTheme="minorEastAsia" w:hint="eastAsia"/>
          <w:b/>
          <w:color w:val="000000" w:themeColor="text1"/>
          <w:sz w:val="24"/>
        </w:rPr>
        <w:t>1.执行情况</w:t>
      </w:r>
    </w:p>
    <w:p w:rsidR="001D3FC3" w:rsidRPr="001E3658" w:rsidRDefault="001D3FC3" w:rsidP="001E3658">
      <w:pPr>
        <w:spacing w:line="360" w:lineRule="auto"/>
        <w:ind w:firstLineChars="200" w:firstLine="480"/>
        <w:rPr>
          <w:rFonts w:asciiTheme="minorEastAsia" w:eastAsiaTheme="minorEastAsia" w:hAnsiTheme="minorEastAsia"/>
          <w:color w:val="000000" w:themeColor="text1"/>
          <w:sz w:val="24"/>
        </w:rPr>
      </w:pPr>
      <w:r w:rsidRPr="001E3658">
        <w:rPr>
          <w:rFonts w:asciiTheme="minorEastAsia" w:eastAsiaTheme="minorEastAsia" w:hAnsiTheme="minorEastAsia" w:hint="eastAsia"/>
          <w:color w:val="000000" w:themeColor="text1"/>
          <w:sz w:val="24"/>
        </w:rPr>
        <w:t>烟台职业学院共承担</w:t>
      </w:r>
      <w:r w:rsidRPr="001E3658">
        <w:rPr>
          <w:rFonts w:asciiTheme="minorEastAsia" w:eastAsiaTheme="minorEastAsia" w:hAnsiTheme="minorEastAsia"/>
          <w:color w:val="000000" w:themeColor="text1"/>
          <w:sz w:val="24"/>
        </w:rPr>
        <w:t>39</w:t>
      </w:r>
      <w:r w:rsidRPr="001E3658">
        <w:rPr>
          <w:rFonts w:asciiTheme="minorEastAsia" w:eastAsiaTheme="minorEastAsia" w:hAnsiTheme="minorEastAsia" w:hint="eastAsia"/>
          <w:color w:val="000000" w:themeColor="text1"/>
          <w:sz w:val="24"/>
        </w:rPr>
        <w:t>项任务、</w:t>
      </w:r>
      <w:r w:rsidRPr="001E3658">
        <w:rPr>
          <w:rFonts w:asciiTheme="minorEastAsia" w:eastAsiaTheme="minorEastAsia" w:hAnsiTheme="minorEastAsia"/>
          <w:color w:val="000000" w:themeColor="text1"/>
          <w:sz w:val="24"/>
        </w:rPr>
        <w:t>12</w:t>
      </w:r>
      <w:r w:rsidRPr="001E3658">
        <w:rPr>
          <w:rFonts w:asciiTheme="minorEastAsia" w:eastAsiaTheme="minorEastAsia" w:hAnsiTheme="minorEastAsia" w:hint="eastAsia"/>
          <w:color w:val="000000" w:themeColor="text1"/>
          <w:sz w:val="24"/>
        </w:rPr>
        <w:t>个项目，其中扩大优质教学资源</w:t>
      </w:r>
      <w:r w:rsidRPr="001E3658">
        <w:rPr>
          <w:rFonts w:asciiTheme="minorEastAsia" w:eastAsiaTheme="minorEastAsia" w:hAnsiTheme="minorEastAsia"/>
          <w:color w:val="000000" w:themeColor="text1"/>
          <w:sz w:val="24"/>
        </w:rPr>
        <w:t xml:space="preserve"> 11</w:t>
      </w:r>
      <w:r w:rsidRPr="001E3658">
        <w:rPr>
          <w:rFonts w:asciiTheme="minorEastAsia" w:eastAsiaTheme="minorEastAsia" w:hAnsiTheme="minorEastAsia" w:hint="eastAsia"/>
          <w:color w:val="000000" w:themeColor="text1"/>
          <w:sz w:val="24"/>
        </w:rPr>
        <w:t>项任务、</w:t>
      </w:r>
      <w:r w:rsidRPr="001E3658">
        <w:rPr>
          <w:rFonts w:asciiTheme="minorEastAsia" w:eastAsiaTheme="minorEastAsia" w:hAnsiTheme="minorEastAsia"/>
          <w:color w:val="000000" w:themeColor="text1"/>
          <w:sz w:val="24"/>
        </w:rPr>
        <w:t>7</w:t>
      </w:r>
      <w:r w:rsidRPr="001E3658">
        <w:rPr>
          <w:rFonts w:asciiTheme="minorEastAsia" w:eastAsiaTheme="minorEastAsia" w:hAnsiTheme="minorEastAsia" w:hint="eastAsia"/>
          <w:color w:val="000000" w:themeColor="text1"/>
          <w:sz w:val="24"/>
        </w:rPr>
        <w:t>个项目，增强院校办学活力</w:t>
      </w:r>
      <w:r w:rsidRPr="001E3658">
        <w:rPr>
          <w:rFonts w:asciiTheme="minorEastAsia" w:eastAsiaTheme="minorEastAsia" w:hAnsiTheme="minorEastAsia"/>
          <w:color w:val="000000" w:themeColor="text1"/>
          <w:sz w:val="24"/>
        </w:rPr>
        <w:t>4</w:t>
      </w:r>
      <w:r w:rsidRPr="001E3658">
        <w:rPr>
          <w:rFonts w:asciiTheme="minorEastAsia" w:eastAsiaTheme="minorEastAsia" w:hAnsiTheme="minorEastAsia" w:hint="eastAsia"/>
          <w:color w:val="000000" w:themeColor="text1"/>
          <w:sz w:val="24"/>
        </w:rPr>
        <w:t>项任务、</w:t>
      </w:r>
      <w:r w:rsidRPr="001E3658">
        <w:rPr>
          <w:rFonts w:asciiTheme="minorEastAsia" w:eastAsiaTheme="minorEastAsia" w:hAnsiTheme="minorEastAsia"/>
          <w:color w:val="000000" w:themeColor="text1"/>
          <w:sz w:val="24"/>
        </w:rPr>
        <w:t>1</w:t>
      </w:r>
      <w:r w:rsidRPr="001E3658">
        <w:rPr>
          <w:rFonts w:asciiTheme="minorEastAsia" w:eastAsiaTheme="minorEastAsia" w:hAnsiTheme="minorEastAsia" w:hint="eastAsia"/>
          <w:color w:val="000000" w:themeColor="text1"/>
          <w:sz w:val="24"/>
        </w:rPr>
        <w:t>个项目，加强技术技能积累</w:t>
      </w:r>
      <w:r w:rsidRPr="001E3658">
        <w:rPr>
          <w:rFonts w:asciiTheme="minorEastAsia" w:eastAsiaTheme="minorEastAsia" w:hAnsiTheme="minorEastAsia"/>
          <w:color w:val="000000" w:themeColor="text1"/>
          <w:sz w:val="24"/>
        </w:rPr>
        <w:t>10</w:t>
      </w:r>
      <w:r w:rsidRPr="001E3658">
        <w:rPr>
          <w:rFonts w:asciiTheme="minorEastAsia" w:eastAsiaTheme="minorEastAsia" w:hAnsiTheme="minorEastAsia" w:hint="eastAsia"/>
          <w:color w:val="000000" w:themeColor="text1"/>
          <w:sz w:val="24"/>
        </w:rPr>
        <w:lastRenderedPageBreak/>
        <w:t>项任务、</w:t>
      </w:r>
      <w:r w:rsidRPr="001E3658">
        <w:rPr>
          <w:rFonts w:asciiTheme="minorEastAsia" w:eastAsiaTheme="minorEastAsia" w:hAnsiTheme="minorEastAsia"/>
          <w:color w:val="000000" w:themeColor="text1"/>
          <w:sz w:val="24"/>
        </w:rPr>
        <w:t>4</w:t>
      </w:r>
      <w:r w:rsidRPr="001E3658">
        <w:rPr>
          <w:rFonts w:asciiTheme="minorEastAsia" w:eastAsiaTheme="minorEastAsia" w:hAnsiTheme="minorEastAsia" w:hint="eastAsia"/>
          <w:color w:val="000000" w:themeColor="text1"/>
          <w:sz w:val="24"/>
        </w:rPr>
        <w:t>个项目，完善质量保障机制</w:t>
      </w:r>
      <w:r w:rsidRPr="001E3658">
        <w:rPr>
          <w:rFonts w:asciiTheme="minorEastAsia" w:eastAsiaTheme="minorEastAsia" w:hAnsiTheme="minorEastAsia"/>
          <w:color w:val="000000" w:themeColor="text1"/>
          <w:sz w:val="24"/>
        </w:rPr>
        <w:t>8</w:t>
      </w:r>
      <w:r w:rsidRPr="001E3658">
        <w:rPr>
          <w:rFonts w:asciiTheme="minorEastAsia" w:eastAsiaTheme="minorEastAsia" w:hAnsiTheme="minorEastAsia" w:hint="eastAsia"/>
          <w:color w:val="000000" w:themeColor="text1"/>
          <w:sz w:val="24"/>
        </w:rPr>
        <w:t>项任务，提升思想政治教育质量</w:t>
      </w:r>
      <w:r w:rsidRPr="001E3658">
        <w:rPr>
          <w:rFonts w:asciiTheme="minorEastAsia" w:eastAsiaTheme="minorEastAsia" w:hAnsiTheme="minorEastAsia"/>
          <w:color w:val="000000" w:themeColor="text1"/>
          <w:sz w:val="24"/>
        </w:rPr>
        <w:t>6</w:t>
      </w:r>
      <w:r w:rsidRPr="001E3658">
        <w:rPr>
          <w:rFonts w:asciiTheme="minorEastAsia" w:eastAsiaTheme="minorEastAsia" w:hAnsiTheme="minorEastAsia" w:hint="eastAsia"/>
          <w:color w:val="000000" w:themeColor="text1"/>
          <w:sz w:val="24"/>
        </w:rPr>
        <w:t>项任务,目前均超额完成。</w:t>
      </w:r>
    </w:p>
    <w:p w:rsidR="001D3FC3" w:rsidRPr="00FB2D0E" w:rsidRDefault="001D3FC3" w:rsidP="00FB2D0E">
      <w:pPr>
        <w:spacing w:line="360" w:lineRule="auto"/>
        <w:ind w:firstLineChars="200" w:firstLine="361"/>
        <w:jc w:val="center"/>
        <w:rPr>
          <w:rFonts w:asciiTheme="minorEastAsia" w:eastAsiaTheme="minorEastAsia" w:hAnsiTheme="minorEastAsia"/>
          <w:b/>
          <w:color w:val="000000" w:themeColor="text1"/>
          <w:sz w:val="18"/>
          <w:szCs w:val="18"/>
        </w:rPr>
      </w:pPr>
      <w:r w:rsidRPr="00FB2D0E">
        <w:rPr>
          <w:rFonts w:asciiTheme="minorEastAsia" w:eastAsiaTheme="minorEastAsia" w:hAnsiTheme="minorEastAsia" w:hint="eastAsia"/>
          <w:b/>
          <w:color w:val="000000" w:themeColor="text1"/>
          <w:sz w:val="18"/>
          <w:szCs w:val="18"/>
        </w:rPr>
        <w:t>表</w:t>
      </w:r>
      <w:r w:rsidR="001A1F49" w:rsidRPr="00FB2D0E">
        <w:rPr>
          <w:rFonts w:asciiTheme="minorEastAsia" w:eastAsiaTheme="minorEastAsia" w:hAnsiTheme="minorEastAsia" w:hint="eastAsia"/>
          <w:b/>
          <w:color w:val="000000" w:themeColor="text1"/>
          <w:sz w:val="18"/>
          <w:szCs w:val="18"/>
        </w:rPr>
        <w:t xml:space="preserve">1-3 </w:t>
      </w:r>
      <w:r w:rsidRPr="00FB2D0E">
        <w:rPr>
          <w:rFonts w:asciiTheme="minorEastAsia" w:eastAsiaTheme="minorEastAsia" w:hAnsiTheme="minorEastAsia" w:hint="eastAsia"/>
          <w:b/>
          <w:color w:val="000000" w:themeColor="text1"/>
          <w:sz w:val="18"/>
          <w:szCs w:val="18"/>
        </w:rPr>
        <w:t>烟台职业学院承接任务完成情况</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94"/>
        <w:gridCol w:w="1835"/>
        <w:gridCol w:w="1590"/>
        <w:gridCol w:w="2003"/>
      </w:tblGrid>
      <w:tr w:rsidR="001D3FC3" w:rsidRPr="00FB2D0E" w:rsidTr="00675395">
        <w:trPr>
          <w:trHeight w:val="743"/>
        </w:trPr>
        <w:tc>
          <w:tcPr>
            <w:tcW w:w="3094" w:type="dxa"/>
            <w:vAlign w:val="center"/>
          </w:tcPr>
          <w:p w:rsidR="001D3FC3" w:rsidRPr="00FB2D0E" w:rsidRDefault="001D3FC3" w:rsidP="00675395">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任务类别</w:t>
            </w:r>
          </w:p>
        </w:tc>
        <w:tc>
          <w:tcPr>
            <w:tcW w:w="1835" w:type="dxa"/>
            <w:vAlign w:val="center"/>
          </w:tcPr>
          <w:p w:rsidR="001D3FC3" w:rsidRPr="00FB2D0E" w:rsidRDefault="001D3FC3" w:rsidP="00675395">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具体任务（项）</w:t>
            </w:r>
          </w:p>
        </w:tc>
        <w:tc>
          <w:tcPr>
            <w:tcW w:w="1590" w:type="dxa"/>
            <w:vAlign w:val="center"/>
          </w:tcPr>
          <w:p w:rsidR="001D3FC3" w:rsidRPr="00FB2D0E" w:rsidRDefault="001D3FC3" w:rsidP="00675395">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完成数量（项）</w:t>
            </w:r>
          </w:p>
        </w:tc>
        <w:tc>
          <w:tcPr>
            <w:tcW w:w="2003" w:type="dxa"/>
            <w:vAlign w:val="center"/>
          </w:tcPr>
          <w:p w:rsidR="001D3FC3" w:rsidRPr="00FB2D0E" w:rsidRDefault="001D3FC3" w:rsidP="00675395">
            <w:pPr>
              <w:spacing w:line="280" w:lineRule="exact"/>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完成比例（100%）</w:t>
            </w:r>
          </w:p>
        </w:tc>
      </w:tr>
      <w:tr w:rsidR="001D3FC3" w:rsidRPr="00FB2D0E" w:rsidTr="00675395">
        <w:tc>
          <w:tcPr>
            <w:tcW w:w="3094" w:type="dxa"/>
          </w:tcPr>
          <w:p w:rsidR="001D3FC3" w:rsidRPr="00FB2D0E" w:rsidRDefault="001D3FC3" w:rsidP="00675395">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扩大优质教学资源</w:t>
            </w:r>
          </w:p>
        </w:tc>
        <w:tc>
          <w:tcPr>
            <w:tcW w:w="1835" w:type="dxa"/>
          </w:tcPr>
          <w:p w:rsidR="001D3FC3" w:rsidRPr="00FB2D0E" w:rsidRDefault="001D3FC3" w:rsidP="00675395">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color w:val="000000" w:themeColor="text1"/>
                <w:sz w:val="18"/>
                <w:szCs w:val="18"/>
              </w:rPr>
              <w:t>11</w:t>
            </w:r>
          </w:p>
        </w:tc>
        <w:tc>
          <w:tcPr>
            <w:tcW w:w="1590" w:type="dxa"/>
          </w:tcPr>
          <w:p w:rsidR="001D3FC3" w:rsidRPr="00FB2D0E" w:rsidRDefault="001A1F49" w:rsidP="00675395">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11</w:t>
            </w:r>
          </w:p>
        </w:tc>
        <w:tc>
          <w:tcPr>
            <w:tcW w:w="2003" w:type="dxa"/>
          </w:tcPr>
          <w:p w:rsidR="001D3FC3" w:rsidRPr="00FB2D0E" w:rsidRDefault="001A1F49" w:rsidP="00675395">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100%</w:t>
            </w:r>
          </w:p>
        </w:tc>
      </w:tr>
      <w:tr w:rsidR="001D3FC3" w:rsidRPr="00FB2D0E" w:rsidTr="00675395">
        <w:tc>
          <w:tcPr>
            <w:tcW w:w="3094" w:type="dxa"/>
          </w:tcPr>
          <w:p w:rsidR="001D3FC3" w:rsidRPr="00FB2D0E" w:rsidRDefault="001D3FC3" w:rsidP="00675395">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增强院校办学活力</w:t>
            </w:r>
          </w:p>
        </w:tc>
        <w:tc>
          <w:tcPr>
            <w:tcW w:w="1835" w:type="dxa"/>
          </w:tcPr>
          <w:p w:rsidR="001D3FC3" w:rsidRPr="00FB2D0E" w:rsidRDefault="001D3FC3" w:rsidP="00675395">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color w:val="000000" w:themeColor="text1"/>
                <w:sz w:val="18"/>
                <w:szCs w:val="18"/>
              </w:rPr>
              <w:t>4</w:t>
            </w:r>
          </w:p>
        </w:tc>
        <w:tc>
          <w:tcPr>
            <w:tcW w:w="1590" w:type="dxa"/>
          </w:tcPr>
          <w:p w:rsidR="001D3FC3" w:rsidRPr="00FB2D0E" w:rsidRDefault="001A1F49" w:rsidP="00675395">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4</w:t>
            </w:r>
          </w:p>
        </w:tc>
        <w:tc>
          <w:tcPr>
            <w:tcW w:w="2003" w:type="dxa"/>
          </w:tcPr>
          <w:p w:rsidR="001D3FC3" w:rsidRPr="00FB2D0E" w:rsidRDefault="001A1F49" w:rsidP="00675395">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100%</w:t>
            </w:r>
          </w:p>
        </w:tc>
      </w:tr>
      <w:tr w:rsidR="001D3FC3" w:rsidRPr="00FB2D0E" w:rsidTr="00675395">
        <w:tc>
          <w:tcPr>
            <w:tcW w:w="3094" w:type="dxa"/>
          </w:tcPr>
          <w:p w:rsidR="001D3FC3" w:rsidRPr="00FB2D0E" w:rsidRDefault="001D3FC3" w:rsidP="00675395">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加强技术技能积累</w:t>
            </w:r>
          </w:p>
        </w:tc>
        <w:tc>
          <w:tcPr>
            <w:tcW w:w="1835" w:type="dxa"/>
          </w:tcPr>
          <w:p w:rsidR="001D3FC3" w:rsidRPr="00FB2D0E" w:rsidRDefault="001D3FC3" w:rsidP="00675395">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color w:val="000000" w:themeColor="text1"/>
                <w:sz w:val="18"/>
                <w:szCs w:val="18"/>
              </w:rPr>
              <w:t>10</w:t>
            </w:r>
          </w:p>
        </w:tc>
        <w:tc>
          <w:tcPr>
            <w:tcW w:w="1590" w:type="dxa"/>
          </w:tcPr>
          <w:p w:rsidR="001D3FC3" w:rsidRPr="00FB2D0E" w:rsidRDefault="001A1F49" w:rsidP="00675395">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10</w:t>
            </w:r>
          </w:p>
        </w:tc>
        <w:tc>
          <w:tcPr>
            <w:tcW w:w="2003" w:type="dxa"/>
          </w:tcPr>
          <w:p w:rsidR="001D3FC3" w:rsidRPr="00FB2D0E" w:rsidRDefault="001A1F49" w:rsidP="00675395">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100%</w:t>
            </w:r>
          </w:p>
        </w:tc>
      </w:tr>
      <w:tr w:rsidR="001D3FC3" w:rsidRPr="00FB2D0E" w:rsidTr="00675395">
        <w:tc>
          <w:tcPr>
            <w:tcW w:w="3094" w:type="dxa"/>
          </w:tcPr>
          <w:p w:rsidR="001D3FC3" w:rsidRPr="00FB2D0E" w:rsidRDefault="001D3FC3" w:rsidP="00675395">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完善质量保障机制</w:t>
            </w:r>
          </w:p>
        </w:tc>
        <w:tc>
          <w:tcPr>
            <w:tcW w:w="1835" w:type="dxa"/>
          </w:tcPr>
          <w:p w:rsidR="001D3FC3" w:rsidRPr="00FB2D0E" w:rsidRDefault="001D3FC3" w:rsidP="00675395">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color w:val="000000" w:themeColor="text1"/>
                <w:sz w:val="18"/>
                <w:szCs w:val="18"/>
              </w:rPr>
              <w:t>8</w:t>
            </w:r>
          </w:p>
        </w:tc>
        <w:tc>
          <w:tcPr>
            <w:tcW w:w="1590" w:type="dxa"/>
          </w:tcPr>
          <w:p w:rsidR="001D3FC3" w:rsidRPr="00FB2D0E" w:rsidRDefault="001A1F49" w:rsidP="00675395">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8</w:t>
            </w:r>
          </w:p>
        </w:tc>
        <w:tc>
          <w:tcPr>
            <w:tcW w:w="2003" w:type="dxa"/>
          </w:tcPr>
          <w:p w:rsidR="001D3FC3" w:rsidRPr="00FB2D0E" w:rsidRDefault="001A1F49" w:rsidP="00675395">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100%</w:t>
            </w:r>
          </w:p>
        </w:tc>
      </w:tr>
      <w:tr w:rsidR="001D3FC3" w:rsidRPr="00FB2D0E" w:rsidTr="00675395">
        <w:tc>
          <w:tcPr>
            <w:tcW w:w="3094" w:type="dxa"/>
          </w:tcPr>
          <w:p w:rsidR="001D3FC3" w:rsidRPr="00FB2D0E" w:rsidRDefault="001D3FC3" w:rsidP="00675395">
            <w:pPr>
              <w:spacing w:line="320" w:lineRule="exact"/>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提升思想政治教育质量</w:t>
            </w:r>
          </w:p>
        </w:tc>
        <w:tc>
          <w:tcPr>
            <w:tcW w:w="1835" w:type="dxa"/>
          </w:tcPr>
          <w:p w:rsidR="001D3FC3" w:rsidRPr="00FB2D0E" w:rsidRDefault="001D3FC3" w:rsidP="00675395">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color w:val="000000" w:themeColor="text1"/>
                <w:sz w:val="18"/>
                <w:szCs w:val="18"/>
              </w:rPr>
              <w:t>6</w:t>
            </w:r>
          </w:p>
        </w:tc>
        <w:tc>
          <w:tcPr>
            <w:tcW w:w="1590" w:type="dxa"/>
          </w:tcPr>
          <w:p w:rsidR="001D3FC3" w:rsidRPr="00FB2D0E" w:rsidRDefault="001A1F49" w:rsidP="00675395">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6</w:t>
            </w:r>
          </w:p>
        </w:tc>
        <w:tc>
          <w:tcPr>
            <w:tcW w:w="2003" w:type="dxa"/>
          </w:tcPr>
          <w:p w:rsidR="001D3FC3" w:rsidRPr="00FB2D0E" w:rsidRDefault="001A1F49" w:rsidP="00675395">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100%</w:t>
            </w:r>
          </w:p>
        </w:tc>
      </w:tr>
      <w:tr w:rsidR="001D3FC3" w:rsidRPr="00FB2D0E" w:rsidTr="00675395">
        <w:tc>
          <w:tcPr>
            <w:tcW w:w="3094" w:type="dxa"/>
            <w:vAlign w:val="center"/>
          </w:tcPr>
          <w:p w:rsidR="001D3FC3" w:rsidRPr="00FB2D0E" w:rsidRDefault="001D3FC3" w:rsidP="00675395">
            <w:pPr>
              <w:spacing w:line="320" w:lineRule="exact"/>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合计</w:t>
            </w:r>
          </w:p>
        </w:tc>
        <w:tc>
          <w:tcPr>
            <w:tcW w:w="1835" w:type="dxa"/>
            <w:vAlign w:val="center"/>
          </w:tcPr>
          <w:p w:rsidR="001D3FC3" w:rsidRPr="00FB2D0E" w:rsidRDefault="001A1F49" w:rsidP="00675395">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39</w:t>
            </w:r>
          </w:p>
        </w:tc>
        <w:tc>
          <w:tcPr>
            <w:tcW w:w="1590" w:type="dxa"/>
            <w:vAlign w:val="center"/>
          </w:tcPr>
          <w:p w:rsidR="001D3FC3" w:rsidRPr="00FB2D0E" w:rsidRDefault="001A1F49" w:rsidP="00675395">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39</w:t>
            </w:r>
          </w:p>
        </w:tc>
        <w:tc>
          <w:tcPr>
            <w:tcW w:w="2003" w:type="dxa"/>
            <w:vAlign w:val="center"/>
          </w:tcPr>
          <w:p w:rsidR="001D3FC3" w:rsidRPr="00FB2D0E" w:rsidRDefault="001A1F49" w:rsidP="00675395">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100%</w:t>
            </w:r>
          </w:p>
        </w:tc>
      </w:tr>
    </w:tbl>
    <w:p w:rsidR="001D3FC3" w:rsidRPr="00FB2D0E" w:rsidRDefault="001A1F49" w:rsidP="001D3FC3">
      <w:pPr>
        <w:spacing w:line="360" w:lineRule="auto"/>
        <w:jc w:val="center"/>
        <w:rPr>
          <w:rFonts w:asciiTheme="minorEastAsia" w:eastAsiaTheme="minorEastAsia" w:hAnsiTheme="minorEastAsia"/>
          <w:b/>
          <w:color w:val="000000" w:themeColor="text1"/>
          <w:sz w:val="18"/>
          <w:szCs w:val="18"/>
        </w:rPr>
      </w:pPr>
      <w:r w:rsidRPr="00FB2D0E">
        <w:rPr>
          <w:rFonts w:asciiTheme="minorEastAsia" w:eastAsiaTheme="minorEastAsia" w:hAnsiTheme="minorEastAsia" w:hint="eastAsia"/>
          <w:b/>
          <w:color w:val="000000" w:themeColor="text1"/>
          <w:sz w:val="18"/>
          <w:szCs w:val="18"/>
        </w:rPr>
        <w:t xml:space="preserve">表1-4 </w:t>
      </w:r>
      <w:r w:rsidR="001D3FC3" w:rsidRPr="00FB2D0E">
        <w:rPr>
          <w:rFonts w:asciiTheme="minorEastAsia" w:eastAsiaTheme="minorEastAsia" w:hAnsiTheme="minorEastAsia" w:hint="eastAsia"/>
          <w:b/>
          <w:color w:val="000000" w:themeColor="text1"/>
          <w:sz w:val="18"/>
          <w:szCs w:val="18"/>
        </w:rPr>
        <w:t>烟台职业学院承接项目完成情况</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3"/>
        <w:gridCol w:w="1842"/>
        <w:gridCol w:w="1560"/>
        <w:gridCol w:w="1467"/>
      </w:tblGrid>
      <w:tr w:rsidR="001D3FC3" w:rsidRPr="00FB2D0E" w:rsidTr="00675395">
        <w:trPr>
          <w:trHeight w:val="743"/>
        </w:trPr>
        <w:tc>
          <w:tcPr>
            <w:tcW w:w="3653" w:type="dxa"/>
            <w:vAlign w:val="center"/>
          </w:tcPr>
          <w:p w:rsidR="001D3FC3" w:rsidRPr="00FB2D0E" w:rsidRDefault="001D3FC3" w:rsidP="00675395">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项目名称</w:t>
            </w:r>
          </w:p>
        </w:tc>
        <w:tc>
          <w:tcPr>
            <w:tcW w:w="1842" w:type="dxa"/>
            <w:vAlign w:val="center"/>
          </w:tcPr>
          <w:p w:rsidR="001D3FC3" w:rsidRPr="00FB2D0E" w:rsidRDefault="001D3FC3" w:rsidP="00675395">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具体任务（项）</w:t>
            </w:r>
          </w:p>
        </w:tc>
        <w:tc>
          <w:tcPr>
            <w:tcW w:w="1560" w:type="dxa"/>
            <w:vAlign w:val="center"/>
          </w:tcPr>
          <w:p w:rsidR="001D3FC3" w:rsidRPr="00FB2D0E" w:rsidRDefault="001D3FC3" w:rsidP="00675395">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完成数量（项）</w:t>
            </w:r>
          </w:p>
        </w:tc>
        <w:tc>
          <w:tcPr>
            <w:tcW w:w="1467" w:type="dxa"/>
            <w:vAlign w:val="center"/>
          </w:tcPr>
          <w:p w:rsidR="001D3FC3" w:rsidRPr="00FB2D0E" w:rsidRDefault="001D3FC3" w:rsidP="00675395">
            <w:pPr>
              <w:spacing w:line="280" w:lineRule="exact"/>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完成比例（100%）</w:t>
            </w:r>
          </w:p>
        </w:tc>
      </w:tr>
      <w:tr w:rsidR="001A1F49" w:rsidRPr="00FB2D0E" w:rsidTr="00675395">
        <w:tc>
          <w:tcPr>
            <w:tcW w:w="3653" w:type="dxa"/>
          </w:tcPr>
          <w:p w:rsidR="001A1F49" w:rsidRPr="00FB2D0E" w:rsidRDefault="001A1F49" w:rsidP="00675395">
            <w:pPr>
              <w:spacing w:line="360" w:lineRule="auto"/>
              <w:jc w:val="left"/>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骨干校专业建设</w:t>
            </w:r>
          </w:p>
        </w:tc>
        <w:tc>
          <w:tcPr>
            <w:tcW w:w="1842" w:type="dxa"/>
          </w:tcPr>
          <w:p w:rsidR="001A1F49" w:rsidRPr="00FB2D0E" w:rsidRDefault="001A1F49" w:rsidP="00675395">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5</w:t>
            </w:r>
          </w:p>
        </w:tc>
        <w:tc>
          <w:tcPr>
            <w:tcW w:w="1560" w:type="dxa"/>
          </w:tcPr>
          <w:p w:rsidR="001A1F49" w:rsidRPr="00FB2D0E" w:rsidRDefault="001A1F49" w:rsidP="00E260CC">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5</w:t>
            </w:r>
          </w:p>
        </w:tc>
        <w:tc>
          <w:tcPr>
            <w:tcW w:w="1467" w:type="dxa"/>
          </w:tcPr>
          <w:p w:rsidR="001A1F49" w:rsidRPr="00FB2D0E" w:rsidRDefault="001A1F49" w:rsidP="00E260CC">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100%</w:t>
            </w:r>
          </w:p>
        </w:tc>
      </w:tr>
      <w:tr w:rsidR="001A1F49" w:rsidRPr="00FB2D0E" w:rsidTr="00675395">
        <w:tc>
          <w:tcPr>
            <w:tcW w:w="3653" w:type="dxa"/>
          </w:tcPr>
          <w:p w:rsidR="001A1F49" w:rsidRPr="00FB2D0E" w:rsidRDefault="001A1F49" w:rsidP="00675395">
            <w:pPr>
              <w:spacing w:line="360" w:lineRule="auto"/>
              <w:jc w:val="left"/>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校企共建生产性实训基地</w:t>
            </w:r>
          </w:p>
        </w:tc>
        <w:tc>
          <w:tcPr>
            <w:tcW w:w="1842" w:type="dxa"/>
          </w:tcPr>
          <w:p w:rsidR="001A1F49" w:rsidRPr="00FB2D0E" w:rsidRDefault="001A1F49" w:rsidP="00675395">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2</w:t>
            </w:r>
          </w:p>
        </w:tc>
        <w:tc>
          <w:tcPr>
            <w:tcW w:w="1560" w:type="dxa"/>
          </w:tcPr>
          <w:p w:rsidR="001A1F49" w:rsidRPr="00FB2D0E" w:rsidRDefault="001A1F49" w:rsidP="00E260CC">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2</w:t>
            </w:r>
          </w:p>
        </w:tc>
        <w:tc>
          <w:tcPr>
            <w:tcW w:w="1467" w:type="dxa"/>
          </w:tcPr>
          <w:p w:rsidR="001A1F49" w:rsidRPr="00FB2D0E" w:rsidRDefault="001A1F49" w:rsidP="00E260CC">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100%</w:t>
            </w:r>
          </w:p>
        </w:tc>
      </w:tr>
      <w:tr w:rsidR="001A1F49" w:rsidRPr="00FB2D0E" w:rsidTr="00675395">
        <w:tc>
          <w:tcPr>
            <w:tcW w:w="3653" w:type="dxa"/>
          </w:tcPr>
          <w:p w:rsidR="001A1F49" w:rsidRPr="00FB2D0E" w:rsidRDefault="001A1F49" w:rsidP="00675395">
            <w:pPr>
              <w:spacing w:line="360" w:lineRule="auto"/>
              <w:jc w:val="left"/>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省级优质专科高等职业院校建设</w:t>
            </w:r>
          </w:p>
        </w:tc>
        <w:tc>
          <w:tcPr>
            <w:tcW w:w="1842" w:type="dxa"/>
          </w:tcPr>
          <w:p w:rsidR="001A1F49" w:rsidRPr="00FB2D0E" w:rsidRDefault="001A1F49" w:rsidP="00675395">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1</w:t>
            </w:r>
          </w:p>
        </w:tc>
        <w:tc>
          <w:tcPr>
            <w:tcW w:w="1560" w:type="dxa"/>
          </w:tcPr>
          <w:p w:rsidR="001A1F49" w:rsidRPr="00FB2D0E" w:rsidRDefault="001A1F49" w:rsidP="00E260CC">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1</w:t>
            </w:r>
          </w:p>
        </w:tc>
        <w:tc>
          <w:tcPr>
            <w:tcW w:w="1467" w:type="dxa"/>
          </w:tcPr>
          <w:p w:rsidR="001A1F49" w:rsidRPr="00FB2D0E" w:rsidRDefault="001A1F49" w:rsidP="00E260CC">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100%</w:t>
            </w:r>
          </w:p>
        </w:tc>
      </w:tr>
      <w:tr w:rsidR="001A1F49" w:rsidRPr="00FB2D0E" w:rsidTr="00675395">
        <w:tc>
          <w:tcPr>
            <w:tcW w:w="3653" w:type="dxa"/>
          </w:tcPr>
          <w:p w:rsidR="001A1F49" w:rsidRPr="00FB2D0E" w:rsidRDefault="001A1F49" w:rsidP="00675395">
            <w:pPr>
              <w:spacing w:line="360" w:lineRule="auto"/>
              <w:jc w:val="left"/>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省级高等职业教育专业教学资源库</w:t>
            </w:r>
          </w:p>
        </w:tc>
        <w:tc>
          <w:tcPr>
            <w:tcW w:w="1842" w:type="dxa"/>
          </w:tcPr>
          <w:p w:rsidR="001A1F49" w:rsidRPr="00FB2D0E" w:rsidRDefault="001A1F49" w:rsidP="00675395">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5</w:t>
            </w:r>
          </w:p>
        </w:tc>
        <w:tc>
          <w:tcPr>
            <w:tcW w:w="1560" w:type="dxa"/>
          </w:tcPr>
          <w:p w:rsidR="001A1F49" w:rsidRPr="00FB2D0E" w:rsidRDefault="001A1F49" w:rsidP="00E260CC">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5</w:t>
            </w:r>
          </w:p>
        </w:tc>
        <w:tc>
          <w:tcPr>
            <w:tcW w:w="1467" w:type="dxa"/>
          </w:tcPr>
          <w:p w:rsidR="001A1F49" w:rsidRPr="00FB2D0E" w:rsidRDefault="001A1F49" w:rsidP="00E260CC">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100%</w:t>
            </w:r>
          </w:p>
        </w:tc>
      </w:tr>
      <w:tr w:rsidR="001A1F49" w:rsidRPr="00FB2D0E" w:rsidTr="00675395">
        <w:tc>
          <w:tcPr>
            <w:tcW w:w="3653" w:type="dxa"/>
          </w:tcPr>
          <w:p w:rsidR="001A1F49" w:rsidRPr="00FB2D0E" w:rsidRDefault="001A1F49" w:rsidP="00675395">
            <w:pPr>
              <w:spacing w:line="320" w:lineRule="exact"/>
              <w:jc w:val="left"/>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省级高等职业教育精品在线开放课程</w:t>
            </w:r>
          </w:p>
        </w:tc>
        <w:tc>
          <w:tcPr>
            <w:tcW w:w="1842" w:type="dxa"/>
          </w:tcPr>
          <w:p w:rsidR="001A1F49" w:rsidRPr="00FB2D0E" w:rsidRDefault="001A1F49" w:rsidP="00675395">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10</w:t>
            </w:r>
          </w:p>
        </w:tc>
        <w:tc>
          <w:tcPr>
            <w:tcW w:w="1560" w:type="dxa"/>
          </w:tcPr>
          <w:p w:rsidR="001A1F49" w:rsidRPr="00FB2D0E" w:rsidRDefault="001A1F49" w:rsidP="00E260CC">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12</w:t>
            </w:r>
          </w:p>
        </w:tc>
        <w:tc>
          <w:tcPr>
            <w:tcW w:w="1467" w:type="dxa"/>
          </w:tcPr>
          <w:p w:rsidR="001A1F49" w:rsidRPr="00FB2D0E" w:rsidRDefault="001A1F49" w:rsidP="00E260CC">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120%</w:t>
            </w:r>
          </w:p>
        </w:tc>
      </w:tr>
      <w:tr w:rsidR="001A1F49" w:rsidRPr="00FB2D0E" w:rsidTr="00E260CC">
        <w:tc>
          <w:tcPr>
            <w:tcW w:w="3653" w:type="dxa"/>
          </w:tcPr>
          <w:p w:rsidR="001A1F49" w:rsidRPr="00FB2D0E" w:rsidRDefault="001A1F49" w:rsidP="00675395">
            <w:pPr>
              <w:spacing w:line="320" w:lineRule="exact"/>
              <w:jc w:val="left"/>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省级职业能力培养虚拟仿真实训中心</w:t>
            </w:r>
          </w:p>
        </w:tc>
        <w:tc>
          <w:tcPr>
            <w:tcW w:w="1842" w:type="dxa"/>
          </w:tcPr>
          <w:p w:rsidR="001A1F49" w:rsidRPr="00FB2D0E" w:rsidRDefault="001A1F49" w:rsidP="00675395">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1</w:t>
            </w:r>
          </w:p>
        </w:tc>
        <w:tc>
          <w:tcPr>
            <w:tcW w:w="1560" w:type="dxa"/>
          </w:tcPr>
          <w:p w:rsidR="001A1F49" w:rsidRPr="00FB2D0E" w:rsidRDefault="001A1F49" w:rsidP="00E260CC">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1</w:t>
            </w:r>
          </w:p>
        </w:tc>
        <w:tc>
          <w:tcPr>
            <w:tcW w:w="1467" w:type="dxa"/>
            <w:vAlign w:val="center"/>
          </w:tcPr>
          <w:p w:rsidR="001A1F49" w:rsidRPr="00FB2D0E" w:rsidRDefault="001A1F49" w:rsidP="00E260CC">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100%</w:t>
            </w:r>
          </w:p>
        </w:tc>
      </w:tr>
      <w:tr w:rsidR="001A1F49" w:rsidRPr="00FB2D0E" w:rsidTr="00675395">
        <w:tc>
          <w:tcPr>
            <w:tcW w:w="3653" w:type="dxa"/>
          </w:tcPr>
          <w:p w:rsidR="001A1F49" w:rsidRPr="00FB2D0E" w:rsidRDefault="001A1F49" w:rsidP="00675395">
            <w:pPr>
              <w:spacing w:line="320" w:lineRule="exact"/>
              <w:jc w:val="left"/>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骨干职业教育集团</w:t>
            </w:r>
          </w:p>
        </w:tc>
        <w:tc>
          <w:tcPr>
            <w:tcW w:w="1842" w:type="dxa"/>
          </w:tcPr>
          <w:p w:rsidR="001A1F49" w:rsidRPr="00FB2D0E" w:rsidRDefault="001A1F49" w:rsidP="00675395">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1</w:t>
            </w:r>
          </w:p>
        </w:tc>
        <w:tc>
          <w:tcPr>
            <w:tcW w:w="1560" w:type="dxa"/>
          </w:tcPr>
          <w:p w:rsidR="001A1F49" w:rsidRPr="00FB2D0E" w:rsidRDefault="001A1F49" w:rsidP="00E260CC">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1</w:t>
            </w:r>
          </w:p>
        </w:tc>
        <w:tc>
          <w:tcPr>
            <w:tcW w:w="1467" w:type="dxa"/>
          </w:tcPr>
          <w:p w:rsidR="001A1F49" w:rsidRPr="00FB2D0E" w:rsidRDefault="001A1F49" w:rsidP="00E260CC">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100%</w:t>
            </w:r>
          </w:p>
        </w:tc>
      </w:tr>
      <w:tr w:rsidR="001A1F49" w:rsidRPr="00FB2D0E" w:rsidTr="00675395">
        <w:tc>
          <w:tcPr>
            <w:tcW w:w="3653" w:type="dxa"/>
          </w:tcPr>
          <w:p w:rsidR="001A1F49" w:rsidRPr="00FB2D0E" w:rsidRDefault="001A1F49" w:rsidP="00675395">
            <w:pPr>
              <w:spacing w:line="320" w:lineRule="exact"/>
              <w:jc w:val="left"/>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混合所有制二级学院</w:t>
            </w:r>
          </w:p>
        </w:tc>
        <w:tc>
          <w:tcPr>
            <w:tcW w:w="1842" w:type="dxa"/>
          </w:tcPr>
          <w:p w:rsidR="001A1F49" w:rsidRPr="00FB2D0E" w:rsidRDefault="001A1F49" w:rsidP="00675395">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1</w:t>
            </w:r>
          </w:p>
        </w:tc>
        <w:tc>
          <w:tcPr>
            <w:tcW w:w="1560" w:type="dxa"/>
          </w:tcPr>
          <w:p w:rsidR="001A1F49" w:rsidRPr="00FB2D0E" w:rsidRDefault="001A1F49" w:rsidP="00E260CC">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1</w:t>
            </w:r>
          </w:p>
        </w:tc>
        <w:tc>
          <w:tcPr>
            <w:tcW w:w="1467" w:type="dxa"/>
          </w:tcPr>
          <w:p w:rsidR="001A1F49" w:rsidRPr="00FB2D0E" w:rsidRDefault="001A1F49" w:rsidP="00E260CC">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100%</w:t>
            </w:r>
          </w:p>
        </w:tc>
      </w:tr>
      <w:tr w:rsidR="001A1F49" w:rsidRPr="00FB2D0E" w:rsidTr="00675395">
        <w:tc>
          <w:tcPr>
            <w:tcW w:w="3653" w:type="dxa"/>
          </w:tcPr>
          <w:p w:rsidR="001A1F49" w:rsidRPr="00FB2D0E" w:rsidRDefault="001A1F49" w:rsidP="00675395">
            <w:pPr>
              <w:spacing w:line="320" w:lineRule="exact"/>
              <w:jc w:val="left"/>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现代学徒制试点</w:t>
            </w:r>
          </w:p>
        </w:tc>
        <w:tc>
          <w:tcPr>
            <w:tcW w:w="1842" w:type="dxa"/>
          </w:tcPr>
          <w:p w:rsidR="001A1F49" w:rsidRPr="00FB2D0E" w:rsidRDefault="001A1F49" w:rsidP="00675395">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3</w:t>
            </w:r>
          </w:p>
        </w:tc>
        <w:tc>
          <w:tcPr>
            <w:tcW w:w="1560" w:type="dxa"/>
          </w:tcPr>
          <w:p w:rsidR="001A1F49" w:rsidRPr="00FB2D0E" w:rsidRDefault="001A1F49" w:rsidP="00E260CC">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4</w:t>
            </w:r>
          </w:p>
        </w:tc>
        <w:tc>
          <w:tcPr>
            <w:tcW w:w="1467" w:type="dxa"/>
          </w:tcPr>
          <w:p w:rsidR="001A1F49" w:rsidRPr="00FB2D0E" w:rsidRDefault="001A1F49" w:rsidP="00E260CC">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133%</w:t>
            </w:r>
          </w:p>
        </w:tc>
      </w:tr>
      <w:tr w:rsidR="001A1F49" w:rsidRPr="00FB2D0E" w:rsidTr="00675395">
        <w:tc>
          <w:tcPr>
            <w:tcW w:w="3653" w:type="dxa"/>
          </w:tcPr>
          <w:p w:rsidR="001A1F49" w:rsidRPr="00FB2D0E" w:rsidRDefault="001A1F49" w:rsidP="00675395">
            <w:pPr>
              <w:spacing w:line="320" w:lineRule="exact"/>
              <w:jc w:val="left"/>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应用技术协同创新中心</w:t>
            </w:r>
          </w:p>
        </w:tc>
        <w:tc>
          <w:tcPr>
            <w:tcW w:w="1842" w:type="dxa"/>
          </w:tcPr>
          <w:p w:rsidR="001A1F49" w:rsidRPr="00FB2D0E" w:rsidRDefault="001A1F49" w:rsidP="00675395">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1</w:t>
            </w:r>
          </w:p>
        </w:tc>
        <w:tc>
          <w:tcPr>
            <w:tcW w:w="1560" w:type="dxa"/>
          </w:tcPr>
          <w:p w:rsidR="001A1F49" w:rsidRPr="00FB2D0E" w:rsidRDefault="001A1F49" w:rsidP="00E260CC">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1</w:t>
            </w:r>
          </w:p>
        </w:tc>
        <w:tc>
          <w:tcPr>
            <w:tcW w:w="1467" w:type="dxa"/>
          </w:tcPr>
          <w:p w:rsidR="001A1F49" w:rsidRPr="00FB2D0E" w:rsidRDefault="001A1F49" w:rsidP="00E260CC">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100%</w:t>
            </w:r>
          </w:p>
        </w:tc>
      </w:tr>
      <w:tr w:rsidR="001A1F49" w:rsidRPr="00FB2D0E" w:rsidTr="00675395">
        <w:tc>
          <w:tcPr>
            <w:tcW w:w="3653" w:type="dxa"/>
          </w:tcPr>
          <w:p w:rsidR="001A1F49" w:rsidRPr="00FB2D0E" w:rsidRDefault="001A1F49" w:rsidP="00675395">
            <w:pPr>
              <w:spacing w:line="320" w:lineRule="exact"/>
              <w:jc w:val="left"/>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技能大师工作室</w:t>
            </w:r>
          </w:p>
        </w:tc>
        <w:tc>
          <w:tcPr>
            <w:tcW w:w="1842" w:type="dxa"/>
          </w:tcPr>
          <w:p w:rsidR="001A1F49" w:rsidRPr="00FB2D0E" w:rsidRDefault="001A1F49" w:rsidP="00675395">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1</w:t>
            </w:r>
          </w:p>
        </w:tc>
        <w:tc>
          <w:tcPr>
            <w:tcW w:w="1560" w:type="dxa"/>
          </w:tcPr>
          <w:p w:rsidR="001A1F49" w:rsidRPr="00FB2D0E" w:rsidRDefault="001A1F49" w:rsidP="00E260CC">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1</w:t>
            </w:r>
          </w:p>
        </w:tc>
        <w:tc>
          <w:tcPr>
            <w:tcW w:w="1467" w:type="dxa"/>
          </w:tcPr>
          <w:p w:rsidR="001A1F49" w:rsidRPr="00FB2D0E" w:rsidRDefault="001A1F49" w:rsidP="00E260CC">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100%</w:t>
            </w:r>
          </w:p>
        </w:tc>
      </w:tr>
      <w:tr w:rsidR="001A1F49" w:rsidRPr="00FB2D0E" w:rsidTr="00E260CC">
        <w:tc>
          <w:tcPr>
            <w:tcW w:w="3653" w:type="dxa"/>
          </w:tcPr>
          <w:p w:rsidR="001A1F49" w:rsidRPr="00FB2D0E" w:rsidRDefault="001A1F49" w:rsidP="00675395">
            <w:pPr>
              <w:spacing w:line="320" w:lineRule="exact"/>
              <w:jc w:val="left"/>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创新创业教育专门课程</w:t>
            </w:r>
          </w:p>
        </w:tc>
        <w:tc>
          <w:tcPr>
            <w:tcW w:w="1842" w:type="dxa"/>
          </w:tcPr>
          <w:p w:rsidR="001A1F49" w:rsidRPr="00FB2D0E" w:rsidRDefault="001A1F49" w:rsidP="00675395">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1</w:t>
            </w:r>
          </w:p>
        </w:tc>
        <w:tc>
          <w:tcPr>
            <w:tcW w:w="1560" w:type="dxa"/>
          </w:tcPr>
          <w:p w:rsidR="001A1F49" w:rsidRPr="00FB2D0E" w:rsidRDefault="001A1F49" w:rsidP="00E260CC">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1</w:t>
            </w:r>
          </w:p>
        </w:tc>
        <w:tc>
          <w:tcPr>
            <w:tcW w:w="1467" w:type="dxa"/>
            <w:vAlign w:val="center"/>
          </w:tcPr>
          <w:p w:rsidR="001A1F49" w:rsidRPr="00FB2D0E" w:rsidRDefault="001A1F49" w:rsidP="00E260CC">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100%</w:t>
            </w:r>
          </w:p>
        </w:tc>
      </w:tr>
      <w:tr w:rsidR="001A1F49" w:rsidRPr="00FB2D0E" w:rsidTr="00675395">
        <w:tc>
          <w:tcPr>
            <w:tcW w:w="3653" w:type="dxa"/>
            <w:vAlign w:val="center"/>
          </w:tcPr>
          <w:p w:rsidR="001A1F49" w:rsidRPr="00FB2D0E" w:rsidRDefault="001A1F49" w:rsidP="00675395">
            <w:pPr>
              <w:spacing w:line="320" w:lineRule="exact"/>
              <w:jc w:val="left"/>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合计</w:t>
            </w:r>
          </w:p>
        </w:tc>
        <w:tc>
          <w:tcPr>
            <w:tcW w:w="1842" w:type="dxa"/>
            <w:vAlign w:val="center"/>
          </w:tcPr>
          <w:p w:rsidR="001A1F49" w:rsidRPr="00FB2D0E" w:rsidRDefault="001A1F49" w:rsidP="00675395">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32</w:t>
            </w:r>
          </w:p>
        </w:tc>
        <w:tc>
          <w:tcPr>
            <w:tcW w:w="1560" w:type="dxa"/>
            <w:vAlign w:val="center"/>
          </w:tcPr>
          <w:p w:rsidR="001A1F49" w:rsidRPr="00FB2D0E" w:rsidRDefault="001A1F49" w:rsidP="00E260CC">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32</w:t>
            </w:r>
          </w:p>
        </w:tc>
        <w:tc>
          <w:tcPr>
            <w:tcW w:w="1467" w:type="dxa"/>
            <w:vAlign w:val="center"/>
          </w:tcPr>
          <w:p w:rsidR="001A1F49" w:rsidRPr="00FB2D0E" w:rsidRDefault="001A1F49" w:rsidP="00675395">
            <w:pPr>
              <w:spacing w:line="360" w:lineRule="auto"/>
              <w:jc w:val="center"/>
              <w:rPr>
                <w:rFonts w:asciiTheme="minorEastAsia" w:eastAsiaTheme="minorEastAsia" w:hAnsiTheme="minorEastAsia"/>
                <w:color w:val="000000" w:themeColor="text1"/>
                <w:sz w:val="18"/>
                <w:szCs w:val="18"/>
              </w:rPr>
            </w:pPr>
            <w:r w:rsidRPr="00FB2D0E">
              <w:rPr>
                <w:rFonts w:asciiTheme="minorEastAsia" w:eastAsiaTheme="minorEastAsia" w:hAnsiTheme="minorEastAsia" w:hint="eastAsia"/>
                <w:color w:val="000000" w:themeColor="text1"/>
                <w:sz w:val="18"/>
                <w:szCs w:val="18"/>
              </w:rPr>
              <w:t>100%</w:t>
            </w:r>
          </w:p>
        </w:tc>
      </w:tr>
    </w:tbl>
    <w:p w:rsidR="001D3FC3" w:rsidRPr="00FB2D0E" w:rsidRDefault="001D3FC3" w:rsidP="00FB2D0E">
      <w:pPr>
        <w:spacing w:line="360" w:lineRule="auto"/>
        <w:ind w:firstLineChars="200" w:firstLine="360"/>
        <w:rPr>
          <w:rFonts w:asciiTheme="minorEastAsia" w:eastAsiaTheme="minorEastAsia" w:hAnsiTheme="minorEastAsia"/>
          <w:color w:val="FF0000"/>
          <w:sz w:val="18"/>
          <w:szCs w:val="18"/>
        </w:rPr>
      </w:pPr>
    </w:p>
    <w:p w:rsidR="001D3FC3" w:rsidRPr="001E3658" w:rsidRDefault="001D3FC3" w:rsidP="001E3658">
      <w:pPr>
        <w:spacing w:line="360" w:lineRule="auto"/>
        <w:ind w:firstLineChars="200" w:firstLine="482"/>
        <w:rPr>
          <w:rFonts w:asciiTheme="minorEastAsia" w:eastAsiaTheme="minorEastAsia" w:hAnsiTheme="minorEastAsia"/>
          <w:b/>
          <w:color w:val="000000" w:themeColor="text1"/>
          <w:sz w:val="24"/>
        </w:rPr>
      </w:pPr>
      <w:r w:rsidRPr="001E3658">
        <w:rPr>
          <w:rFonts w:asciiTheme="minorEastAsia" w:eastAsiaTheme="minorEastAsia" w:hAnsiTheme="minorEastAsia" w:hint="eastAsia"/>
          <w:b/>
          <w:color w:val="000000" w:themeColor="text1"/>
          <w:sz w:val="24"/>
        </w:rPr>
        <w:t>2.典型经验</w:t>
      </w:r>
    </w:p>
    <w:p w:rsidR="001D3FC3" w:rsidRPr="001E3658" w:rsidRDefault="004362E3" w:rsidP="001E3658">
      <w:pPr>
        <w:pStyle w:val="af"/>
        <w:spacing w:before="0" w:beforeAutospacing="0" w:after="0" w:afterAutospacing="0" w:line="360" w:lineRule="auto"/>
        <w:ind w:firstLineChars="200" w:firstLine="482"/>
        <w:rPr>
          <w:rFonts w:asciiTheme="minorEastAsia" w:eastAsiaTheme="minorEastAsia" w:hAnsiTheme="minorEastAsia"/>
          <w:b/>
          <w:bCs/>
          <w:color w:val="000000" w:themeColor="text1"/>
        </w:rPr>
      </w:pPr>
      <w:r w:rsidRPr="001E3658">
        <w:rPr>
          <w:rFonts w:asciiTheme="minorEastAsia" w:eastAsiaTheme="minorEastAsia" w:hAnsiTheme="minorEastAsia" w:hint="eastAsia"/>
          <w:b/>
          <w:bCs/>
          <w:color w:val="000000" w:themeColor="text1"/>
        </w:rPr>
        <w:t>一是</w:t>
      </w:r>
      <w:r w:rsidR="00D922A9" w:rsidRPr="001E3658">
        <w:rPr>
          <w:rFonts w:asciiTheme="minorEastAsia" w:eastAsiaTheme="minorEastAsia" w:hAnsiTheme="minorEastAsia" w:hint="eastAsia"/>
          <w:b/>
          <w:bCs/>
          <w:color w:val="000000" w:themeColor="text1"/>
        </w:rPr>
        <w:t>发挥</w:t>
      </w:r>
      <w:r w:rsidR="001D3FC3" w:rsidRPr="001E3658">
        <w:rPr>
          <w:rFonts w:asciiTheme="minorEastAsia" w:eastAsiaTheme="minorEastAsia" w:hAnsiTheme="minorEastAsia" w:hint="eastAsia"/>
          <w:b/>
          <w:bCs/>
          <w:color w:val="000000" w:themeColor="text1"/>
        </w:rPr>
        <w:t>区位优势和办学优势，不断激发新的发展</w:t>
      </w:r>
      <w:r w:rsidRPr="001E3658">
        <w:rPr>
          <w:rFonts w:asciiTheme="minorEastAsia" w:eastAsiaTheme="minorEastAsia" w:hAnsiTheme="minorEastAsia" w:hint="eastAsia"/>
          <w:b/>
          <w:bCs/>
          <w:color w:val="000000" w:themeColor="text1"/>
        </w:rPr>
        <w:t>动能</w:t>
      </w:r>
      <w:r w:rsidR="001D3FC3" w:rsidRPr="001E3658">
        <w:rPr>
          <w:rFonts w:asciiTheme="minorEastAsia" w:eastAsiaTheme="minorEastAsia" w:hAnsiTheme="minorEastAsia" w:hint="eastAsia"/>
          <w:b/>
          <w:bCs/>
          <w:color w:val="000000" w:themeColor="text1"/>
        </w:rPr>
        <w:t>。</w:t>
      </w:r>
    </w:p>
    <w:p w:rsidR="001D3FC3" w:rsidRPr="001E3658" w:rsidRDefault="001D3FC3" w:rsidP="001E3658">
      <w:pPr>
        <w:pStyle w:val="af"/>
        <w:spacing w:before="0" w:beforeAutospacing="0" w:after="0" w:afterAutospacing="0" w:line="360" w:lineRule="auto"/>
        <w:ind w:firstLineChars="200" w:firstLine="480"/>
        <w:rPr>
          <w:rFonts w:asciiTheme="minorEastAsia" w:eastAsiaTheme="minorEastAsia" w:hAnsiTheme="minorEastAsia"/>
          <w:bCs/>
          <w:color w:val="000000" w:themeColor="text1"/>
        </w:rPr>
      </w:pPr>
      <w:r w:rsidRPr="001E3658">
        <w:rPr>
          <w:rFonts w:asciiTheme="minorEastAsia" w:eastAsiaTheme="minorEastAsia" w:hAnsiTheme="minorEastAsia" w:hint="eastAsia"/>
          <w:bCs/>
          <w:color w:val="000000" w:themeColor="text1"/>
        </w:rPr>
        <w:lastRenderedPageBreak/>
        <w:t>学院位于全国文明城市、第一批沿海开放城市烟台，有70余年的办学历史，区位优势和办学优势明显。学院是国家骨干高职院校、</w:t>
      </w:r>
      <w:r w:rsidRPr="001E3658">
        <w:rPr>
          <w:rFonts w:asciiTheme="minorEastAsia" w:eastAsiaTheme="minorEastAsia" w:hAnsiTheme="minorEastAsia" w:hint="eastAsia"/>
          <w:color w:val="000000" w:themeColor="text1"/>
        </w:rPr>
        <w:t>全国职业教育先进单位、</w:t>
      </w:r>
      <w:r w:rsidRPr="001E3658">
        <w:rPr>
          <w:rFonts w:asciiTheme="minorEastAsia" w:eastAsiaTheme="minorEastAsia" w:hAnsiTheme="minorEastAsia" w:hint="eastAsia"/>
          <w:noProof/>
          <w:color w:val="000000" w:themeColor="text1"/>
        </w:rPr>
        <w:t>全国服务贡献50强学校、2018年中国高职高专院校竞争力排行榜综合类第17名、2018年度山东最受网民欢迎学校和第四届中国职业教育百强。</w:t>
      </w:r>
      <w:r w:rsidRPr="001E3658">
        <w:rPr>
          <w:rFonts w:asciiTheme="minorEastAsia" w:eastAsiaTheme="minorEastAsia" w:hAnsiTheme="minorEastAsia" w:hint="eastAsia"/>
          <w:bCs/>
          <w:color w:val="000000" w:themeColor="text1"/>
        </w:rPr>
        <w:t>全国职业教育工作会议特别是创新发展行动计划开展以来，学院在</w:t>
      </w:r>
      <w:r w:rsidRPr="001E3658">
        <w:rPr>
          <w:rFonts w:asciiTheme="minorEastAsia" w:eastAsiaTheme="minorEastAsia" w:hAnsiTheme="minorEastAsia" w:hint="eastAsia"/>
          <w:noProof/>
          <w:color w:val="000000" w:themeColor="text1"/>
        </w:rPr>
        <w:t>牢牢把握区位优势和办学优势的基础上，不断在体制机制、质量提升、内涵建设等方面激发新的创新优势。学院成立</w:t>
      </w:r>
      <w:r w:rsidRPr="001E3658">
        <w:rPr>
          <w:rFonts w:asciiTheme="minorEastAsia" w:eastAsiaTheme="minorEastAsia" w:hAnsiTheme="minorEastAsia" w:hint="eastAsia"/>
          <w:bCs/>
          <w:color w:val="000000" w:themeColor="text1"/>
        </w:rPr>
        <w:t>副市长亲自挂帅担任理事长，市政府各相关职能部门负责人、烟台六区政府负责人以及各行业企业、知名专家和校友代表积极参与的烟台职业学院建设与发展理事会，集中破解学院建设发展中的关键性问题，在全省高校综合改革中实现了新突破，在形成“政府主导、社会参与、校企合作、共建共益”的现代办学治理模式方面进行了有益的探索，在推动“放管服”和二级管理改革、混合所有制探索等方面进行了创新实践，2015年、2018年先后有2项教学改革项目获得国家教学成果奖。学院高度重视，科学构建创新发展行动计划实施的组织体系和工作体系。学院将《高等职业教育创新发展行动计划（2015-2018）》列入院党委行政年度大事要事，把项目任务完成情况作为考核部门总体工作的重要内容，确保将高职领先发展的步伐落实在创新行动上。按照项目管理建立领导小组-工作组-项目组机制，</w:t>
      </w:r>
      <w:r w:rsidRPr="001E3658">
        <w:rPr>
          <w:rFonts w:asciiTheme="minorEastAsia" w:eastAsiaTheme="minorEastAsia" w:hAnsiTheme="minorEastAsia" w:hint="eastAsia"/>
          <w:color w:val="000000" w:themeColor="text1"/>
        </w:rPr>
        <w:t>成立院长任组长的创新发展行动计划领导小组，统一领导推动创新发展行动计划。领导小组设办公室，负责具体协调推动计划的组织实施。根据项目建设和任务承接情况成立扩大优质教学资源等5个工作组和优质校建设等12个项目组，将39项任务和12个项目逐级分解，落实责任。</w:t>
      </w:r>
      <w:r w:rsidRPr="001E3658">
        <w:rPr>
          <w:rFonts w:asciiTheme="minorEastAsia" w:eastAsiaTheme="minorEastAsia" w:hAnsiTheme="minorEastAsia" w:hint="eastAsia"/>
          <w:bCs/>
          <w:color w:val="000000" w:themeColor="text1"/>
        </w:rPr>
        <w:t>建立任务分解、定期调度的过程管理机制。邀请董刚等国内知名职教专家解读创新发展行动计划，统一学习国家、省有关现代职业教育文件精神，学习国内外先进经验，集体研究高职创新发展行动计划的任务目标、方法步骤和具体实施措施。三年实际投入资金</w:t>
      </w:r>
      <w:r w:rsidR="005B4915" w:rsidRPr="001E3658">
        <w:rPr>
          <w:rFonts w:asciiTheme="minorEastAsia" w:eastAsiaTheme="minorEastAsia" w:hAnsiTheme="minorEastAsia" w:hint="eastAsia"/>
          <w:bCs/>
          <w:color w:val="000000" w:themeColor="text1"/>
        </w:rPr>
        <w:t>9850</w:t>
      </w:r>
      <w:r w:rsidRPr="001E3658">
        <w:rPr>
          <w:rFonts w:asciiTheme="minorEastAsia" w:eastAsiaTheme="minorEastAsia" w:hAnsiTheme="minorEastAsia" w:hint="eastAsia"/>
          <w:bCs/>
          <w:color w:val="000000" w:themeColor="text1"/>
        </w:rPr>
        <w:t>万元，出台</w:t>
      </w:r>
      <w:r w:rsidR="00AB648E" w:rsidRPr="001E3658">
        <w:rPr>
          <w:rFonts w:asciiTheme="minorEastAsia" w:eastAsiaTheme="minorEastAsia" w:hAnsiTheme="minorEastAsia" w:hint="eastAsia"/>
          <w:bCs/>
          <w:color w:val="000000" w:themeColor="text1"/>
        </w:rPr>
        <w:t>35</w:t>
      </w:r>
      <w:r w:rsidRPr="001E3658">
        <w:rPr>
          <w:rFonts w:asciiTheme="minorEastAsia" w:eastAsiaTheme="minorEastAsia" w:hAnsiTheme="minorEastAsia" w:hint="eastAsia"/>
          <w:bCs/>
          <w:color w:val="000000" w:themeColor="text1"/>
        </w:rPr>
        <w:t>项政策文件，全力支持《高等职业教育创新发展行动计（2015-2018）》的实施。</w:t>
      </w:r>
    </w:p>
    <w:p w:rsidR="001D3FC3" w:rsidRPr="001E3658" w:rsidRDefault="001D3FC3" w:rsidP="001E3658">
      <w:pPr>
        <w:pStyle w:val="af"/>
        <w:spacing w:before="0" w:beforeAutospacing="0" w:after="0" w:afterAutospacing="0" w:line="360" w:lineRule="auto"/>
        <w:ind w:firstLineChars="200" w:firstLine="482"/>
        <w:rPr>
          <w:rFonts w:asciiTheme="minorEastAsia" w:eastAsiaTheme="minorEastAsia" w:hAnsiTheme="minorEastAsia"/>
          <w:b/>
          <w:bCs/>
          <w:color w:val="000000" w:themeColor="text1"/>
        </w:rPr>
      </w:pPr>
      <w:r w:rsidRPr="001E3658">
        <w:rPr>
          <w:rFonts w:asciiTheme="minorEastAsia" w:eastAsiaTheme="minorEastAsia" w:hAnsiTheme="minorEastAsia" w:hint="eastAsia"/>
          <w:b/>
          <w:bCs/>
          <w:color w:val="000000" w:themeColor="text1"/>
        </w:rPr>
        <w:t>二是服务国家战略和地方经济社会发展，构建与区域产业对接契合的专业体系。</w:t>
      </w:r>
    </w:p>
    <w:p w:rsidR="001D3FC3" w:rsidRPr="001E3658" w:rsidRDefault="001D3FC3" w:rsidP="001E3658">
      <w:pPr>
        <w:spacing w:line="360" w:lineRule="auto"/>
        <w:ind w:firstLineChars="200" w:firstLine="480"/>
        <w:rPr>
          <w:rFonts w:asciiTheme="minorEastAsia" w:eastAsiaTheme="minorEastAsia" w:hAnsiTheme="minorEastAsia"/>
          <w:sz w:val="24"/>
        </w:rPr>
      </w:pPr>
      <w:r w:rsidRPr="001E3658">
        <w:rPr>
          <w:rFonts w:asciiTheme="minorEastAsia" w:eastAsiaTheme="minorEastAsia" w:hAnsiTheme="minorEastAsia" w:hint="eastAsia"/>
          <w:sz w:val="24"/>
        </w:rPr>
        <w:t>学院根据办学定位、区域经济社会发展需要和办学资源，对接烟台市6个支柱产业和10大产品集群，开设10个专业大类56个专业，年招生专业50个左右。</w:t>
      </w:r>
      <w:r w:rsidRPr="001E3658">
        <w:rPr>
          <w:rFonts w:asciiTheme="minorEastAsia" w:eastAsiaTheme="minorEastAsia" w:hAnsiTheme="minorEastAsia" w:hint="eastAsia"/>
          <w:sz w:val="24"/>
        </w:rPr>
        <w:lastRenderedPageBreak/>
        <w:t>针对区域产业结构转型升级和山东省新旧动能转换人才需求，学院发挥区域职业教育龙头作用，推进专业层面教学诊改试点，构建专业评价体系和动态调整机制，形成了以智能制造业和现代服务业为主要服务方向、涵盖烟台市主要产业和产品集群、教学资源聚集度高、人才培养质量高的专业体系。一是调整优化专业结构，创建高水平专业群。在“十三五”专业建设规划中对现有专业按专业群进行整合，重点建设现代制造、智能控制、信息技术、建筑工程和财务会计5个办学实力强、行业契合度高的专业群，力争将其建成国内一流的专业群。同时根据新技术发展，先后增设工业机器人技术、新能源汽车、无人机技术等新技术专业。2018年与国内最大的聚氨酯工业基地、习近平总书记今年视察的大型国有企业烟台万华集团合作，校企共同建设化工技术专业。二是以专业认证为主线，推进专业资源建设，提升专业品质。引进德国手工业行会（HWK）和悉尼协议等专业标准和课程体系，实施基于成果导向的课程改革，建设机电一体化等3个省级品牌专业群，建成5个省级骨干专业、 3个与本科院校合作“3+2”对口贯通分段培养专业、应用电子技术等4个国家和省现代学徒制试点项目，建设5门国家级精品在线开放课程，10门省级精品在线开放课程，牵头开发4个省教学指导方案，开发优质教学资源，主持或参与5个各层级专业教学资源库。三是加大投入，为智能制造专业发展提供条件支撑。学院在2017-2019年共安排专项资金5740万元，建设先进制造实训基地等13个体现智能制造的先进技术实训基地，为实践教学、社会培训、应用技术研发和创新创业提供平台。</w:t>
      </w:r>
    </w:p>
    <w:p w:rsidR="001D3FC3" w:rsidRPr="001E3658" w:rsidRDefault="001D3FC3" w:rsidP="001E3658">
      <w:pPr>
        <w:pStyle w:val="af"/>
        <w:spacing w:before="0" w:beforeAutospacing="0" w:after="0" w:afterAutospacing="0" w:line="360" w:lineRule="auto"/>
        <w:ind w:firstLineChars="200" w:firstLine="482"/>
        <w:rPr>
          <w:rFonts w:asciiTheme="minorEastAsia" w:eastAsiaTheme="minorEastAsia" w:hAnsiTheme="minorEastAsia"/>
          <w:b/>
          <w:bCs/>
          <w:color w:val="000000" w:themeColor="text1"/>
        </w:rPr>
      </w:pPr>
      <w:r w:rsidRPr="001E3658">
        <w:rPr>
          <w:rFonts w:asciiTheme="minorEastAsia" w:eastAsiaTheme="minorEastAsia" w:hAnsiTheme="minorEastAsia" w:hint="eastAsia"/>
          <w:b/>
          <w:bCs/>
          <w:color w:val="000000" w:themeColor="text1"/>
        </w:rPr>
        <w:t>三是集中打造高端典范项目，助推人才培养升级换代。</w:t>
      </w:r>
    </w:p>
    <w:p w:rsidR="001D3FC3" w:rsidRPr="001E3658" w:rsidRDefault="001D3FC3" w:rsidP="001E3658">
      <w:pPr>
        <w:spacing w:line="360" w:lineRule="auto"/>
        <w:ind w:firstLineChars="200" w:firstLine="480"/>
        <w:rPr>
          <w:rFonts w:asciiTheme="minorEastAsia" w:eastAsiaTheme="minorEastAsia" w:hAnsiTheme="minorEastAsia"/>
          <w:sz w:val="24"/>
        </w:rPr>
      </w:pPr>
      <w:r w:rsidRPr="001E3658">
        <w:rPr>
          <w:rFonts w:asciiTheme="minorEastAsia" w:eastAsiaTheme="minorEastAsia" w:hAnsiTheme="minorEastAsia" w:hint="eastAsia"/>
          <w:color w:val="000000" w:themeColor="text1"/>
          <w:sz w:val="24"/>
        </w:rPr>
        <w:t>学院积极探索技能人才培养模式，以职业素质和职业技能培养为主线，把工匠精神的培养融入学生成长的全过程</w:t>
      </w:r>
      <w:r w:rsidRPr="001E3658">
        <w:rPr>
          <w:rFonts w:asciiTheme="minorEastAsia" w:eastAsiaTheme="minorEastAsia" w:hAnsiTheme="minorEastAsia" w:hint="eastAsia"/>
          <w:sz w:val="24"/>
        </w:rPr>
        <w:t>，积极引进高端典范项目，持续推动校企深度合作，提升人才培养质量。</w:t>
      </w:r>
    </w:p>
    <w:p w:rsidR="001D3FC3" w:rsidRPr="001E3658" w:rsidRDefault="001D3FC3" w:rsidP="001E3658">
      <w:pPr>
        <w:spacing w:line="360" w:lineRule="auto"/>
        <w:ind w:firstLineChars="200" w:firstLine="480"/>
        <w:rPr>
          <w:rFonts w:asciiTheme="minorEastAsia" w:eastAsiaTheme="minorEastAsia" w:hAnsiTheme="minorEastAsia"/>
          <w:sz w:val="24"/>
        </w:rPr>
      </w:pPr>
      <w:r w:rsidRPr="001E3658">
        <w:rPr>
          <w:rFonts w:asciiTheme="minorEastAsia" w:eastAsiaTheme="minorEastAsia" w:hAnsiTheme="minorEastAsia" w:hint="eastAsia"/>
          <w:sz w:val="24"/>
        </w:rPr>
        <w:t>一是与大众、通用、丰田等世界500强企业紧密合作，引进丰田T—TEP、通用ASEP、思科CCNA、FANUC等项目，开展教育教学改革。二是牵手德国手工业行会（HWK），建设山东省第一家也是唯一一家“德国手工业行会培训考试认证基地”。双方围绕师资培训、考试认证及高技能人才培养等方面开展密切合作，完成了精密机械师、工业机电师、机动车机电师和工业机器人4个专业80名专业教师的师资培训，开办了精密机械式和工业机电师两个各有24人的中德合作</w:t>
      </w:r>
      <w:r w:rsidRPr="001E3658">
        <w:rPr>
          <w:rFonts w:asciiTheme="minorEastAsia" w:eastAsiaTheme="minorEastAsia" w:hAnsiTheme="minorEastAsia" w:hint="eastAsia"/>
          <w:sz w:val="24"/>
        </w:rPr>
        <w:lastRenderedPageBreak/>
        <w:t>专班，为德国“双元制”职业教育本土化提供师资保障，同时也将为烟台市、山东省乃至全国的德资企业和国内高端制造业企业输送合格的高技能人才。三是校企共建“西门子—烟台职业学院智能制造先进技术联合示范实训中心”。双方联合投资2000余万元，打造西门子(中国)有限公司在山东省第一个职业教育智能制造示范中心。中心包括世界技能大赛标准实训室、智能控制高级实训室、全生命周期生产线等前沿建设项目。引入西门子先进的科学技术、训练方法、培训理念和管理方式，探索培育 “校企合作、工学结合”的现代工程人才培养模式。双方共同致力于人才培养与科技研发、认证考评、实习就业、自动化领域新技术宣传和推广等领域的合作，实现校企双方的资源优化、共建共享，为烟台培养更多的“工业4.0”应用技术人才，助力烟台先进制造业强市和新旧动能转换综合实验区建设。四是积极承担现代学徒制试点项目，探索人才培养模式新路径。新增模具设计与制造专业国家现代学徒制试点项目，船舶工程技术专业省级现代学徒制试点专业项目，现代学徒制项目试点达到4个；担任中国职业技术教育学会教学工作委员会现代学徒制研究中心主任单位，牵头组建山东省现代学徒制试点联盟，承办研究中心一届二次研讨会和山东省现代学徒制试点项目专题培训会，邀请专家专题讲座，总结并分享省内外现代学徒制试点经验。</w:t>
      </w:r>
    </w:p>
    <w:p w:rsidR="001D3FC3" w:rsidRPr="001E3658" w:rsidRDefault="001D3FC3" w:rsidP="001E3658">
      <w:pPr>
        <w:spacing w:line="360" w:lineRule="auto"/>
        <w:ind w:firstLineChars="200" w:firstLine="480"/>
        <w:rPr>
          <w:rFonts w:asciiTheme="minorEastAsia" w:eastAsiaTheme="minorEastAsia" w:hAnsiTheme="minorEastAsia"/>
          <w:color w:val="000000" w:themeColor="text1"/>
          <w:sz w:val="24"/>
        </w:rPr>
      </w:pPr>
      <w:r w:rsidRPr="001E3658">
        <w:rPr>
          <w:rFonts w:asciiTheme="minorEastAsia" w:eastAsiaTheme="minorEastAsia" w:hAnsiTheme="minorEastAsia" w:hint="eastAsia"/>
          <w:color w:val="000000" w:themeColor="text1"/>
          <w:sz w:val="24"/>
        </w:rPr>
        <w:t>3.</w:t>
      </w:r>
      <w:r w:rsidRPr="001E3658">
        <w:rPr>
          <w:rFonts w:asciiTheme="minorEastAsia" w:eastAsiaTheme="minorEastAsia" w:hAnsiTheme="minorEastAsia" w:hint="eastAsia"/>
          <w:b/>
          <w:color w:val="000000" w:themeColor="text1"/>
          <w:sz w:val="24"/>
        </w:rPr>
        <w:t>标志性成果</w:t>
      </w:r>
    </w:p>
    <w:p w:rsidR="001D3FC3" w:rsidRPr="001E3658" w:rsidRDefault="001D3FC3" w:rsidP="001E3658">
      <w:pPr>
        <w:spacing w:line="360" w:lineRule="auto"/>
        <w:ind w:firstLineChars="200" w:firstLine="480"/>
        <w:rPr>
          <w:rFonts w:asciiTheme="minorEastAsia" w:eastAsiaTheme="minorEastAsia" w:hAnsiTheme="minorEastAsia"/>
          <w:color w:val="000000" w:themeColor="text1"/>
          <w:sz w:val="24"/>
        </w:rPr>
      </w:pPr>
      <w:r w:rsidRPr="001E3658">
        <w:rPr>
          <w:rFonts w:asciiTheme="minorEastAsia" w:eastAsiaTheme="minorEastAsia" w:hAnsiTheme="minorEastAsia" w:hint="eastAsia"/>
          <w:color w:val="000000" w:themeColor="text1"/>
          <w:sz w:val="24"/>
        </w:rPr>
        <w:t>三年共建成标志性成果5</w:t>
      </w:r>
      <w:r w:rsidR="00B810C2" w:rsidRPr="001E3658">
        <w:rPr>
          <w:rFonts w:asciiTheme="minorEastAsia" w:eastAsiaTheme="minorEastAsia" w:hAnsiTheme="minorEastAsia" w:hint="eastAsia"/>
          <w:color w:val="000000" w:themeColor="text1"/>
          <w:sz w:val="24"/>
        </w:rPr>
        <w:t>2</w:t>
      </w:r>
      <w:r w:rsidRPr="001E3658">
        <w:rPr>
          <w:rFonts w:asciiTheme="minorEastAsia" w:eastAsiaTheme="minorEastAsia" w:hAnsiTheme="minorEastAsia" w:hint="eastAsia"/>
          <w:color w:val="000000" w:themeColor="text1"/>
          <w:sz w:val="24"/>
        </w:rPr>
        <w:t>项162个，其中国家级19项32个，省级2</w:t>
      </w:r>
      <w:r w:rsidR="00B810C2" w:rsidRPr="001E3658">
        <w:rPr>
          <w:rFonts w:asciiTheme="minorEastAsia" w:eastAsiaTheme="minorEastAsia" w:hAnsiTheme="minorEastAsia" w:hint="eastAsia"/>
          <w:color w:val="000000" w:themeColor="text1"/>
          <w:sz w:val="24"/>
        </w:rPr>
        <w:t>7</w:t>
      </w:r>
      <w:r w:rsidRPr="001E3658">
        <w:rPr>
          <w:rFonts w:asciiTheme="minorEastAsia" w:eastAsiaTheme="minorEastAsia" w:hAnsiTheme="minorEastAsia" w:hint="eastAsia"/>
          <w:color w:val="000000" w:themeColor="text1"/>
          <w:sz w:val="24"/>
        </w:rPr>
        <w:t>项123个，独创6项7个。</w:t>
      </w:r>
    </w:p>
    <w:p w:rsidR="001D3FC3" w:rsidRPr="00FB2D0E" w:rsidRDefault="00B810C2" w:rsidP="00FB2D0E">
      <w:pPr>
        <w:spacing w:line="360" w:lineRule="auto"/>
        <w:ind w:firstLineChars="200" w:firstLine="361"/>
        <w:jc w:val="center"/>
        <w:rPr>
          <w:rFonts w:asciiTheme="minorEastAsia" w:eastAsiaTheme="minorEastAsia" w:hAnsiTheme="minorEastAsia"/>
          <w:b/>
          <w:color w:val="000000" w:themeColor="text1"/>
          <w:sz w:val="18"/>
          <w:szCs w:val="18"/>
        </w:rPr>
      </w:pPr>
      <w:r w:rsidRPr="00FB2D0E">
        <w:rPr>
          <w:rFonts w:asciiTheme="minorEastAsia" w:eastAsiaTheme="minorEastAsia" w:hAnsiTheme="minorEastAsia" w:hint="eastAsia"/>
          <w:b/>
          <w:color w:val="000000" w:themeColor="text1"/>
          <w:sz w:val="18"/>
          <w:szCs w:val="18"/>
        </w:rPr>
        <w:t>表1</w:t>
      </w:r>
      <w:r w:rsidR="001A1F49" w:rsidRPr="00FB2D0E">
        <w:rPr>
          <w:rFonts w:asciiTheme="minorEastAsia" w:eastAsiaTheme="minorEastAsia" w:hAnsiTheme="minorEastAsia" w:hint="eastAsia"/>
          <w:b/>
          <w:color w:val="000000" w:themeColor="text1"/>
          <w:sz w:val="18"/>
          <w:szCs w:val="18"/>
        </w:rPr>
        <w:t>-5 烟台职业学院创新发展行动计划</w:t>
      </w:r>
      <w:r w:rsidR="001D3FC3" w:rsidRPr="00FB2D0E">
        <w:rPr>
          <w:rFonts w:asciiTheme="minorEastAsia" w:eastAsiaTheme="minorEastAsia" w:hAnsiTheme="minorEastAsia" w:hint="eastAsia"/>
          <w:b/>
          <w:color w:val="000000" w:themeColor="text1"/>
          <w:sz w:val="18"/>
          <w:szCs w:val="18"/>
        </w:rPr>
        <w:t>标志性成果</w:t>
      </w:r>
      <w:r w:rsidRPr="00FB2D0E">
        <w:rPr>
          <w:rFonts w:asciiTheme="minorEastAsia" w:eastAsiaTheme="minorEastAsia" w:hAnsiTheme="minorEastAsia" w:hint="eastAsia"/>
          <w:b/>
          <w:color w:val="000000" w:themeColor="text1"/>
          <w:sz w:val="18"/>
          <w:szCs w:val="18"/>
        </w:rPr>
        <w:t>完成</w:t>
      </w:r>
      <w:r w:rsidR="001D3FC3" w:rsidRPr="00FB2D0E">
        <w:rPr>
          <w:rFonts w:asciiTheme="minorEastAsia" w:eastAsiaTheme="minorEastAsia" w:hAnsiTheme="minorEastAsia" w:hint="eastAsia"/>
          <w:b/>
          <w:color w:val="000000" w:themeColor="text1"/>
          <w:sz w:val="18"/>
          <w:szCs w:val="18"/>
        </w:rPr>
        <w:t>统计表</w:t>
      </w:r>
    </w:p>
    <w:tbl>
      <w:tblPr>
        <w:tblStyle w:val="a8"/>
        <w:tblW w:w="5000" w:type="pct"/>
        <w:jc w:val="center"/>
        <w:tblLook w:val="04A0"/>
      </w:tblPr>
      <w:tblGrid>
        <w:gridCol w:w="831"/>
        <w:gridCol w:w="1367"/>
        <w:gridCol w:w="2337"/>
        <w:gridCol w:w="3987"/>
      </w:tblGrid>
      <w:tr w:rsidR="00B810C2" w:rsidRPr="00AF6D08" w:rsidTr="00675395">
        <w:trPr>
          <w:trHeight w:val="510"/>
          <w:jc w:val="center"/>
        </w:trPr>
        <w:tc>
          <w:tcPr>
            <w:tcW w:w="488" w:type="pct"/>
            <w:vAlign w:val="center"/>
          </w:tcPr>
          <w:p w:rsidR="00B810C2" w:rsidRPr="00AF6D08" w:rsidRDefault="00B810C2" w:rsidP="00675395">
            <w:pPr>
              <w:jc w:val="center"/>
              <w:rPr>
                <w:rFonts w:asciiTheme="minorEastAsia" w:hAnsiTheme="minorEastAsia" w:cs="宋体"/>
                <w:b/>
                <w:kern w:val="0"/>
                <w:sz w:val="18"/>
                <w:szCs w:val="18"/>
              </w:rPr>
            </w:pPr>
            <w:r w:rsidRPr="00AF6D08">
              <w:rPr>
                <w:rFonts w:asciiTheme="minorEastAsia" w:hAnsiTheme="minorEastAsia" w:cs="宋体" w:hint="eastAsia"/>
                <w:b/>
                <w:kern w:val="0"/>
                <w:sz w:val="18"/>
                <w:szCs w:val="18"/>
              </w:rPr>
              <w:t>序号</w:t>
            </w:r>
          </w:p>
        </w:tc>
        <w:tc>
          <w:tcPr>
            <w:tcW w:w="802" w:type="pct"/>
            <w:vAlign w:val="center"/>
          </w:tcPr>
          <w:p w:rsidR="00B810C2" w:rsidRPr="00AF6D08" w:rsidRDefault="00B810C2" w:rsidP="00675395">
            <w:pPr>
              <w:jc w:val="center"/>
              <w:rPr>
                <w:rFonts w:asciiTheme="minorEastAsia" w:hAnsiTheme="minorEastAsia" w:cs="宋体"/>
                <w:b/>
                <w:kern w:val="0"/>
                <w:sz w:val="18"/>
                <w:szCs w:val="18"/>
              </w:rPr>
            </w:pPr>
            <w:r w:rsidRPr="00AF6D08">
              <w:rPr>
                <w:rFonts w:asciiTheme="minorEastAsia" w:hAnsiTheme="minorEastAsia" w:cs="宋体" w:hint="eastAsia"/>
                <w:b/>
                <w:kern w:val="0"/>
                <w:sz w:val="18"/>
                <w:szCs w:val="18"/>
              </w:rPr>
              <w:t>类别</w:t>
            </w:r>
          </w:p>
        </w:tc>
        <w:tc>
          <w:tcPr>
            <w:tcW w:w="1371" w:type="pct"/>
            <w:vAlign w:val="center"/>
          </w:tcPr>
          <w:p w:rsidR="00B810C2" w:rsidRPr="00AF6D08" w:rsidRDefault="00B810C2" w:rsidP="00675395">
            <w:pPr>
              <w:jc w:val="center"/>
              <w:rPr>
                <w:rFonts w:asciiTheme="minorEastAsia" w:hAnsiTheme="minorEastAsia" w:cs="宋体"/>
                <w:b/>
                <w:kern w:val="0"/>
                <w:sz w:val="18"/>
                <w:szCs w:val="18"/>
              </w:rPr>
            </w:pPr>
            <w:r w:rsidRPr="00AF6D08">
              <w:rPr>
                <w:rFonts w:asciiTheme="minorEastAsia" w:hAnsiTheme="minorEastAsia" w:cs="宋体" w:hint="eastAsia"/>
                <w:b/>
                <w:kern w:val="0"/>
                <w:sz w:val="18"/>
                <w:szCs w:val="18"/>
              </w:rPr>
              <w:t>成果名称</w:t>
            </w:r>
          </w:p>
        </w:tc>
        <w:tc>
          <w:tcPr>
            <w:tcW w:w="2339" w:type="pct"/>
            <w:vAlign w:val="center"/>
          </w:tcPr>
          <w:p w:rsidR="00B810C2" w:rsidRPr="00AF6D08" w:rsidRDefault="00B810C2" w:rsidP="00675395">
            <w:pPr>
              <w:jc w:val="center"/>
              <w:rPr>
                <w:rFonts w:asciiTheme="minorEastAsia" w:hAnsiTheme="minorEastAsia" w:cs="宋体"/>
                <w:b/>
                <w:kern w:val="0"/>
                <w:sz w:val="18"/>
                <w:szCs w:val="18"/>
              </w:rPr>
            </w:pPr>
            <w:r w:rsidRPr="00AF6D08">
              <w:rPr>
                <w:rFonts w:asciiTheme="minorEastAsia" w:hAnsiTheme="minorEastAsia" w:cs="宋体" w:hint="eastAsia"/>
                <w:b/>
                <w:kern w:val="0"/>
                <w:sz w:val="18"/>
                <w:szCs w:val="18"/>
              </w:rPr>
              <w:t>完成情况</w:t>
            </w:r>
          </w:p>
        </w:tc>
      </w:tr>
      <w:tr w:rsidR="00B810C2" w:rsidRPr="00AF6D08" w:rsidTr="00675395">
        <w:trPr>
          <w:trHeight w:val="725"/>
          <w:jc w:val="center"/>
        </w:trPr>
        <w:tc>
          <w:tcPr>
            <w:tcW w:w="488" w:type="pct"/>
            <w:vAlign w:val="center"/>
          </w:tcPr>
          <w:p w:rsidR="00B810C2" w:rsidRPr="00AF6D08" w:rsidRDefault="00B810C2" w:rsidP="00675395">
            <w:pPr>
              <w:jc w:val="center"/>
              <w:rPr>
                <w:rFonts w:asciiTheme="minorEastAsia" w:hAnsiTheme="minorEastAsia" w:cs="宋体"/>
                <w:kern w:val="0"/>
                <w:sz w:val="18"/>
                <w:szCs w:val="18"/>
              </w:rPr>
            </w:pPr>
            <w:r w:rsidRPr="00AF6D08">
              <w:rPr>
                <w:rFonts w:asciiTheme="minorEastAsia" w:hAnsiTheme="minorEastAsia" w:cs="宋体" w:hint="eastAsia"/>
                <w:kern w:val="0"/>
                <w:sz w:val="18"/>
                <w:szCs w:val="18"/>
              </w:rPr>
              <w:t>1</w:t>
            </w:r>
          </w:p>
        </w:tc>
        <w:tc>
          <w:tcPr>
            <w:tcW w:w="802" w:type="pct"/>
            <w:vAlign w:val="center"/>
          </w:tcPr>
          <w:p w:rsidR="00B810C2" w:rsidRPr="00AF6D08" w:rsidRDefault="00B810C2" w:rsidP="00675395">
            <w:pPr>
              <w:jc w:val="center"/>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学校</w:t>
            </w:r>
          </w:p>
        </w:tc>
        <w:tc>
          <w:tcPr>
            <w:tcW w:w="1371" w:type="pct"/>
            <w:vAlign w:val="center"/>
          </w:tcPr>
          <w:p w:rsidR="00B810C2" w:rsidRPr="00AF6D08" w:rsidRDefault="00B810C2" w:rsidP="00675395">
            <w:pPr>
              <w:jc w:val="left"/>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全国高等职业院校服务贡献50强学校</w:t>
            </w:r>
          </w:p>
        </w:tc>
        <w:tc>
          <w:tcPr>
            <w:tcW w:w="2339" w:type="pct"/>
            <w:vAlign w:val="center"/>
          </w:tcPr>
          <w:p w:rsidR="00B810C2" w:rsidRPr="00AF6D08" w:rsidRDefault="00B810C2" w:rsidP="00675395">
            <w:pPr>
              <w:jc w:val="left"/>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2017年，学校入围“全国高等职业院校服务贡献50强学校”。</w:t>
            </w:r>
          </w:p>
        </w:tc>
      </w:tr>
      <w:tr w:rsidR="00B810C2" w:rsidRPr="00AF6D08" w:rsidTr="00675395">
        <w:trPr>
          <w:trHeight w:val="510"/>
          <w:jc w:val="center"/>
        </w:trPr>
        <w:tc>
          <w:tcPr>
            <w:tcW w:w="488" w:type="pct"/>
            <w:vAlign w:val="center"/>
          </w:tcPr>
          <w:p w:rsidR="00B810C2" w:rsidRPr="00AF6D08" w:rsidRDefault="00B810C2" w:rsidP="00675395">
            <w:pPr>
              <w:jc w:val="center"/>
              <w:rPr>
                <w:rFonts w:asciiTheme="minorEastAsia" w:hAnsiTheme="minorEastAsia" w:cs="宋体"/>
                <w:kern w:val="0"/>
                <w:sz w:val="18"/>
                <w:szCs w:val="18"/>
              </w:rPr>
            </w:pPr>
            <w:r w:rsidRPr="00AF6D08">
              <w:rPr>
                <w:rFonts w:asciiTheme="minorEastAsia" w:hAnsiTheme="minorEastAsia" w:cs="宋体" w:hint="eastAsia"/>
                <w:kern w:val="0"/>
                <w:sz w:val="18"/>
                <w:szCs w:val="18"/>
              </w:rPr>
              <w:t>2</w:t>
            </w:r>
          </w:p>
        </w:tc>
        <w:tc>
          <w:tcPr>
            <w:tcW w:w="802" w:type="pct"/>
            <w:vAlign w:val="center"/>
          </w:tcPr>
          <w:p w:rsidR="00B810C2" w:rsidRPr="00AF6D08" w:rsidRDefault="00B810C2" w:rsidP="00675395">
            <w:pPr>
              <w:jc w:val="center"/>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学校</w:t>
            </w:r>
          </w:p>
        </w:tc>
        <w:tc>
          <w:tcPr>
            <w:tcW w:w="1371" w:type="pct"/>
            <w:vAlign w:val="center"/>
          </w:tcPr>
          <w:p w:rsidR="00B810C2" w:rsidRPr="00AF6D08" w:rsidRDefault="00B810C2" w:rsidP="00675395">
            <w:pPr>
              <w:jc w:val="left"/>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国家发改委产教融合工程项目建设</w:t>
            </w:r>
          </w:p>
        </w:tc>
        <w:tc>
          <w:tcPr>
            <w:tcW w:w="2339" w:type="pct"/>
            <w:vAlign w:val="center"/>
          </w:tcPr>
          <w:p w:rsidR="00B810C2" w:rsidRPr="00AF6D08" w:rsidRDefault="00B810C2" w:rsidP="00675395">
            <w:pPr>
              <w:jc w:val="left"/>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2017年，学院获国家发该委“产教融合工程项目建设”立项。</w:t>
            </w:r>
          </w:p>
        </w:tc>
      </w:tr>
      <w:tr w:rsidR="00B810C2" w:rsidRPr="00AF6D08" w:rsidTr="00675395">
        <w:trPr>
          <w:trHeight w:val="510"/>
          <w:jc w:val="center"/>
        </w:trPr>
        <w:tc>
          <w:tcPr>
            <w:tcW w:w="488" w:type="pct"/>
            <w:vAlign w:val="center"/>
          </w:tcPr>
          <w:p w:rsidR="00B810C2" w:rsidRPr="00AF6D08" w:rsidRDefault="00B810C2" w:rsidP="00675395">
            <w:pPr>
              <w:jc w:val="center"/>
              <w:rPr>
                <w:rFonts w:asciiTheme="minorEastAsia" w:hAnsiTheme="minorEastAsia" w:cs="宋体"/>
                <w:kern w:val="0"/>
                <w:sz w:val="18"/>
                <w:szCs w:val="18"/>
              </w:rPr>
            </w:pPr>
            <w:r w:rsidRPr="00AF6D08">
              <w:rPr>
                <w:rFonts w:asciiTheme="minorEastAsia" w:hAnsiTheme="minorEastAsia" w:cs="宋体" w:hint="eastAsia"/>
                <w:kern w:val="0"/>
                <w:sz w:val="18"/>
                <w:szCs w:val="18"/>
              </w:rPr>
              <w:t>3</w:t>
            </w:r>
          </w:p>
        </w:tc>
        <w:tc>
          <w:tcPr>
            <w:tcW w:w="802" w:type="pct"/>
            <w:vAlign w:val="center"/>
          </w:tcPr>
          <w:p w:rsidR="00B810C2" w:rsidRPr="00AF6D08" w:rsidRDefault="00B810C2" w:rsidP="00675395">
            <w:pPr>
              <w:jc w:val="center"/>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学校</w:t>
            </w:r>
          </w:p>
        </w:tc>
        <w:tc>
          <w:tcPr>
            <w:tcW w:w="1371" w:type="pct"/>
            <w:vAlign w:val="center"/>
          </w:tcPr>
          <w:p w:rsidR="00B810C2" w:rsidRPr="00AF6D08" w:rsidRDefault="00B810C2" w:rsidP="00675395">
            <w:pPr>
              <w:jc w:val="left"/>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国防教育特色学校</w:t>
            </w:r>
          </w:p>
        </w:tc>
        <w:tc>
          <w:tcPr>
            <w:tcW w:w="2339" w:type="pct"/>
            <w:vAlign w:val="center"/>
          </w:tcPr>
          <w:p w:rsidR="00B810C2" w:rsidRPr="00AF6D08" w:rsidRDefault="00B810C2" w:rsidP="00675395">
            <w:pPr>
              <w:jc w:val="left"/>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2018年，学校被教育部授予“2017年国防教育特色学校”。</w:t>
            </w:r>
          </w:p>
        </w:tc>
      </w:tr>
      <w:tr w:rsidR="00B810C2" w:rsidRPr="00AF6D08" w:rsidTr="00675395">
        <w:trPr>
          <w:trHeight w:val="510"/>
          <w:jc w:val="center"/>
        </w:trPr>
        <w:tc>
          <w:tcPr>
            <w:tcW w:w="488" w:type="pct"/>
            <w:vAlign w:val="center"/>
          </w:tcPr>
          <w:p w:rsidR="00B810C2" w:rsidRPr="00AF6D08" w:rsidRDefault="00B810C2" w:rsidP="00675395">
            <w:pPr>
              <w:jc w:val="center"/>
              <w:rPr>
                <w:rFonts w:asciiTheme="minorEastAsia" w:hAnsiTheme="minorEastAsia" w:cs="宋体"/>
                <w:kern w:val="0"/>
                <w:sz w:val="18"/>
                <w:szCs w:val="18"/>
              </w:rPr>
            </w:pPr>
            <w:r w:rsidRPr="00AF6D08">
              <w:rPr>
                <w:rFonts w:asciiTheme="minorEastAsia" w:hAnsiTheme="minorEastAsia" w:cs="宋体" w:hint="eastAsia"/>
                <w:kern w:val="0"/>
                <w:sz w:val="18"/>
                <w:szCs w:val="18"/>
              </w:rPr>
              <w:t>4</w:t>
            </w:r>
          </w:p>
        </w:tc>
        <w:tc>
          <w:tcPr>
            <w:tcW w:w="802" w:type="pct"/>
            <w:vAlign w:val="center"/>
          </w:tcPr>
          <w:p w:rsidR="00B810C2" w:rsidRPr="00AF6D08" w:rsidRDefault="00B810C2" w:rsidP="00675395">
            <w:pPr>
              <w:jc w:val="center"/>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学校</w:t>
            </w:r>
          </w:p>
        </w:tc>
        <w:tc>
          <w:tcPr>
            <w:tcW w:w="1371" w:type="pct"/>
            <w:vAlign w:val="center"/>
          </w:tcPr>
          <w:p w:rsidR="00B810C2" w:rsidRPr="00AF6D08" w:rsidRDefault="00B810C2" w:rsidP="00675395">
            <w:pPr>
              <w:jc w:val="left"/>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国家现代学徒制项目试点院校</w:t>
            </w:r>
          </w:p>
        </w:tc>
        <w:tc>
          <w:tcPr>
            <w:tcW w:w="2339" w:type="pct"/>
            <w:vAlign w:val="center"/>
          </w:tcPr>
          <w:p w:rsidR="00B810C2" w:rsidRPr="00AF6D08" w:rsidRDefault="00B810C2" w:rsidP="00675395">
            <w:pPr>
              <w:jc w:val="left"/>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2017年，学院被教育部确定为“国家现代学徒制项目试点院校”。</w:t>
            </w:r>
          </w:p>
        </w:tc>
      </w:tr>
      <w:tr w:rsidR="00B810C2" w:rsidRPr="00AF6D08" w:rsidTr="00675395">
        <w:trPr>
          <w:trHeight w:val="510"/>
          <w:jc w:val="center"/>
        </w:trPr>
        <w:tc>
          <w:tcPr>
            <w:tcW w:w="488" w:type="pct"/>
            <w:vAlign w:val="center"/>
          </w:tcPr>
          <w:p w:rsidR="00B810C2" w:rsidRPr="00AF6D08" w:rsidRDefault="00B810C2" w:rsidP="00675395">
            <w:pPr>
              <w:jc w:val="center"/>
              <w:rPr>
                <w:rFonts w:asciiTheme="minorEastAsia" w:hAnsiTheme="minorEastAsia" w:cs="宋体"/>
                <w:kern w:val="0"/>
                <w:sz w:val="18"/>
                <w:szCs w:val="18"/>
              </w:rPr>
            </w:pPr>
            <w:r w:rsidRPr="00AF6D08">
              <w:rPr>
                <w:rFonts w:asciiTheme="minorEastAsia" w:hAnsiTheme="minorEastAsia" w:cs="宋体" w:hint="eastAsia"/>
                <w:kern w:val="0"/>
                <w:sz w:val="18"/>
                <w:szCs w:val="18"/>
              </w:rPr>
              <w:t>5</w:t>
            </w:r>
          </w:p>
        </w:tc>
        <w:tc>
          <w:tcPr>
            <w:tcW w:w="802" w:type="pct"/>
            <w:vAlign w:val="center"/>
          </w:tcPr>
          <w:p w:rsidR="00B810C2" w:rsidRPr="00AF6D08" w:rsidRDefault="00B810C2" w:rsidP="00675395">
            <w:pPr>
              <w:jc w:val="center"/>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学校</w:t>
            </w:r>
          </w:p>
        </w:tc>
        <w:tc>
          <w:tcPr>
            <w:tcW w:w="1371" w:type="pct"/>
            <w:vAlign w:val="center"/>
          </w:tcPr>
          <w:p w:rsidR="00B810C2" w:rsidRPr="00AF6D08" w:rsidRDefault="00B810C2" w:rsidP="00675395">
            <w:pPr>
              <w:jc w:val="left"/>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教育部高校教师考核评价改革示范院校</w:t>
            </w:r>
          </w:p>
        </w:tc>
        <w:tc>
          <w:tcPr>
            <w:tcW w:w="2339" w:type="pct"/>
            <w:vAlign w:val="center"/>
          </w:tcPr>
          <w:p w:rsidR="00B810C2" w:rsidRPr="00AF6D08" w:rsidRDefault="00B810C2" w:rsidP="00675395">
            <w:pPr>
              <w:jc w:val="left"/>
              <w:rPr>
                <w:rFonts w:asciiTheme="minorEastAsia" w:hAnsiTheme="minorEastAsia"/>
                <w:b/>
                <w:color w:val="000000"/>
                <w:position w:val="6"/>
                <w:sz w:val="18"/>
                <w:szCs w:val="18"/>
              </w:rPr>
            </w:pPr>
            <w:r w:rsidRPr="00AF6D08">
              <w:rPr>
                <w:rFonts w:asciiTheme="minorEastAsia" w:hAnsiTheme="minorEastAsia" w:hint="eastAsia"/>
                <w:color w:val="000000"/>
                <w:position w:val="6"/>
                <w:sz w:val="18"/>
                <w:szCs w:val="18"/>
              </w:rPr>
              <w:t>2017年，已完成省级立项</w:t>
            </w:r>
            <w:r>
              <w:rPr>
                <w:rFonts w:asciiTheme="minorEastAsia" w:hAnsiTheme="minorEastAsia" w:hint="eastAsia"/>
                <w:b/>
                <w:color w:val="000000"/>
                <w:position w:val="6"/>
                <w:sz w:val="18"/>
                <w:szCs w:val="18"/>
              </w:rPr>
              <w:t>。</w:t>
            </w:r>
          </w:p>
        </w:tc>
      </w:tr>
      <w:tr w:rsidR="00B810C2" w:rsidRPr="00AF6D08" w:rsidTr="00675395">
        <w:trPr>
          <w:trHeight w:val="510"/>
          <w:jc w:val="center"/>
        </w:trPr>
        <w:tc>
          <w:tcPr>
            <w:tcW w:w="488" w:type="pct"/>
            <w:vAlign w:val="center"/>
          </w:tcPr>
          <w:p w:rsidR="00B810C2" w:rsidRPr="00AF6D08" w:rsidRDefault="00B810C2" w:rsidP="00675395">
            <w:pPr>
              <w:jc w:val="center"/>
              <w:rPr>
                <w:rFonts w:asciiTheme="minorEastAsia" w:hAnsiTheme="minorEastAsia" w:cs="宋体"/>
                <w:kern w:val="0"/>
                <w:sz w:val="18"/>
                <w:szCs w:val="18"/>
              </w:rPr>
            </w:pPr>
            <w:r w:rsidRPr="00AF6D08">
              <w:rPr>
                <w:rFonts w:asciiTheme="minorEastAsia" w:hAnsiTheme="minorEastAsia" w:cs="宋体" w:hint="eastAsia"/>
                <w:kern w:val="0"/>
                <w:sz w:val="18"/>
                <w:szCs w:val="18"/>
              </w:rPr>
              <w:t>6</w:t>
            </w:r>
          </w:p>
        </w:tc>
        <w:tc>
          <w:tcPr>
            <w:tcW w:w="802" w:type="pct"/>
            <w:vAlign w:val="center"/>
          </w:tcPr>
          <w:p w:rsidR="00B810C2" w:rsidRPr="00AF6D08" w:rsidRDefault="00B810C2" w:rsidP="00675395">
            <w:pPr>
              <w:jc w:val="center"/>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学校</w:t>
            </w:r>
          </w:p>
        </w:tc>
        <w:tc>
          <w:tcPr>
            <w:tcW w:w="1371" w:type="pct"/>
            <w:vAlign w:val="center"/>
          </w:tcPr>
          <w:p w:rsidR="00B810C2" w:rsidRPr="00AF6D08" w:rsidRDefault="00B810C2" w:rsidP="00675395">
            <w:pPr>
              <w:jc w:val="left"/>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山东省校企一体化办学示范校</w:t>
            </w:r>
          </w:p>
        </w:tc>
        <w:tc>
          <w:tcPr>
            <w:tcW w:w="2339" w:type="pct"/>
            <w:vAlign w:val="center"/>
          </w:tcPr>
          <w:p w:rsidR="00B810C2" w:rsidRPr="00AF6D08" w:rsidRDefault="00B810C2" w:rsidP="00675395">
            <w:pPr>
              <w:jc w:val="left"/>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2017年，学院被省教育厅确定为“山东省校企一体化办学示范校”。</w:t>
            </w:r>
          </w:p>
        </w:tc>
      </w:tr>
      <w:tr w:rsidR="00B810C2" w:rsidRPr="00AF6D08" w:rsidTr="00675395">
        <w:trPr>
          <w:trHeight w:val="510"/>
          <w:jc w:val="center"/>
        </w:trPr>
        <w:tc>
          <w:tcPr>
            <w:tcW w:w="488" w:type="pct"/>
            <w:vAlign w:val="center"/>
          </w:tcPr>
          <w:p w:rsidR="00B810C2" w:rsidRPr="00AF6D08" w:rsidRDefault="00B810C2" w:rsidP="00675395">
            <w:pPr>
              <w:jc w:val="center"/>
              <w:rPr>
                <w:rFonts w:asciiTheme="minorEastAsia" w:hAnsiTheme="minorEastAsia" w:cs="宋体"/>
                <w:kern w:val="0"/>
                <w:sz w:val="18"/>
                <w:szCs w:val="18"/>
              </w:rPr>
            </w:pPr>
            <w:r w:rsidRPr="00AF6D08">
              <w:rPr>
                <w:rFonts w:asciiTheme="minorEastAsia" w:hAnsiTheme="minorEastAsia" w:cs="宋体" w:hint="eastAsia"/>
                <w:kern w:val="0"/>
                <w:sz w:val="18"/>
                <w:szCs w:val="18"/>
              </w:rPr>
              <w:lastRenderedPageBreak/>
              <w:t>7</w:t>
            </w:r>
          </w:p>
        </w:tc>
        <w:tc>
          <w:tcPr>
            <w:tcW w:w="802" w:type="pct"/>
            <w:vAlign w:val="center"/>
          </w:tcPr>
          <w:p w:rsidR="00B810C2" w:rsidRPr="00AF6D08" w:rsidRDefault="00B810C2" w:rsidP="00675395">
            <w:pPr>
              <w:jc w:val="center"/>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学校</w:t>
            </w:r>
          </w:p>
        </w:tc>
        <w:tc>
          <w:tcPr>
            <w:tcW w:w="1371" w:type="pct"/>
            <w:vAlign w:val="center"/>
          </w:tcPr>
          <w:p w:rsidR="00B810C2" w:rsidRPr="00AF6D08" w:rsidRDefault="00B810C2" w:rsidP="00675395">
            <w:pPr>
              <w:jc w:val="left"/>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山东省骨干职教集团</w:t>
            </w:r>
          </w:p>
        </w:tc>
        <w:tc>
          <w:tcPr>
            <w:tcW w:w="2339" w:type="pct"/>
            <w:vAlign w:val="center"/>
          </w:tcPr>
          <w:p w:rsidR="00B810C2" w:rsidRPr="00AF6D08" w:rsidRDefault="00B810C2" w:rsidP="00675395">
            <w:pPr>
              <w:jc w:val="left"/>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2017年，学院被省教育厅确定为“山东省骨干职教集团”。</w:t>
            </w:r>
          </w:p>
        </w:tc>
      </w:tr>
      <w:tr w:rsidR="00B810C2" w:rsidRPr="00AF6D08" w:rsidTr="00675395">
        <w:trPr>
          <w:trHeight w:val="510"/>
          <w:jc w:val="center"/>
        </w:trPr>
        <w:tc>
          <w:tcPr>
            <w:tcW w:w="488" w:type="pct"/>
            <w:vAlign w:val="center"/>
          </w:tcPr>
          <w:p w:rsidR="00B810C2" w:rsidRPr="00AF6D08" w:rsidRDefault="00B810C2" w:rsidP="00675395">
            <w:pPr>
              <w:jc w:val="center"/>
              <w:rPr>
                <w:rFonts w:asciiTheme="minorEastAsia" w:hAnsiTheme="minorEastAsia" w:cs="宋体"/>
                <w:kern w:val="0"/>
                <w:sz w:val="18"/>
                <w:szCs w:val="18"/>
              </w:rPr>
            </w:pPr>
            <w:r w:rsidRPr="00AF6D08">
              <w:rPr>
                <w:rFonts w:asciiTheme="minorEastAsia" w:hAnsiTheme="minorEastAsia" w:cs="宋体" w:hint="eastAsia"/>
                <w:kern w:val="0"/>
                <w:sz w:val="18"/>
                <w:szCs w:val="18"/>
              </w:rPr>
              <w:t>8</w:t>
            </w:r>
          </w:p>
        </w:tc>
        <w:tc>
          <w:tcPr>
            <w:tcW w:w="802" w:type="pct"/>
            <w:vAlign w:val="center"/>
          </w:tcPr>
          <w:p w:rsidR="00B810C2" w:rsidRPr="00AF6D08" w:rsidRDefault="00B810C2" w:rsidP="00675395">
            <w:pPr>
              <w:jc w:val="center"/>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学校</w:t>
            </w:r>
          </w:p>
        </w:tc>
        <w:tc>
          <w:tcPr>
            <w:tcW w:w="1371" w:type="pct"/>
            <w:vAlign w:val="center"/>
          </w:tcPr>
          <w:p w:rsidR="00B810C2" w:rsidRPr="00AF6D08" w:rsidRDefault="00B810C2" w:rsidP="00675395">
            <w:pPr>
              <w:jc w:val="left"/>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山东省大学生创业孵化基地</w:t>
            </w:r>
          </w:p>
        </w:tc>
        <w:tc>
          <w:tcPr>
            <w:tcW w:w="2339" w:type="pct"/>
            <w:vAlign w:val="center"/>
          </w:tcPr>
          <w:p w:rsidR="00B810C2" w:rsidRPr="00AF6D08" w:rsidRDefault="00B810C2" w:rsidP="00675395">
            <w:pPr>
              <w:jc w:val="left"/>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2018年，学院被山东省人力资源与社会保障厅授予“山东省省级大学生创业孵化示范基地”。</w:t>
            </w:r>
          </w:p>
        </w:tc>
      </w:tr>
      <w:tr w:rsidR="00B810C2" w:rsidRPr="00AF6D08" w:rsidTr="00675395">
        <w:trPr>
          <w:trHeight w:val="510"/>
          <w:jc w:val="center"/>
        </w:trPr>
        <w:tc>
          <w:tcPr>
            <w:tcW w:w="488" w:type="pct"/>
            <w:vAlign w:val="center"/>
          </w:tcPr>
          <w:p w:rsidR="00B810C2" w:rsidRPr="00AF6D08" w:rsidRDefault="00B810C2" w:rsidP="00675395">
            <w:pPr>
              <w:jc w:val="center"/>
              <w:rPr>
                <w:rFonts w:asciiTheme="minorEastAsia" w:hAnsiTheme="minorEastAsia" w:cs="宋体"/>
                <w:kern w:val="0"/>
                <w:sz w:val="18"/>
                <w:szCs w:val="18"/>
              </w:rPr>
            </w:pPr>
            <w:r w:rsidRPr="00AF6D08">
              <w:rPr>
                <w:rFonts w:asciiTheme="minorEastAsia" w:hAnsiTheme="minorEastAsia" w:cs="宋体" w:hint="eastAsia"/>
                <w:kern w:val="0"/>
                <w:sz w:val="18"/>
                <w:szCs w:val="18"/>
              </w:rPr>
              <w:t>9</w:t>
            </w:r>
          </w:p>
        </w:tc>
        <w:tc>
          <w:tcPr>
            <w:tcW w:w="802" w:type="pct"/>
            <w:vAlign w:val="center"/>
          </w:tcPr>
          <w:p w:rsidR="00B810C2" w:rsidRPr="00AF6D08" w:rsidRDefault="00B810C2" w:rsidP="00675395">
            <w:pPr>
              <w:jc w:val="center"/>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学校</w:t>
            </w:r>
          </w:p>
        </w:tc>
        <w:tc>
          <w:tcPr>
            <w:tcW w:w="1371" w:type="pct"/>
            <w:vAlign w:val="center"/>
          </w:tcPr>
          <w:p w:rsidR="00B810C2" w:rsidRPr="00AF6D08" w:rsidRDefault="00B810C2" w:rsidP="00675395">
            <w:pPr>
              <w:jc w:val="left"/>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山东省社区教育示范校</w:t>
            </w:r>
          </w:p>
        </w:tc>
        <w:tc>
          <w:tcPr>
            <w:tcW w:w="2339" w:type="pct"/>
            <w:vAlign w:val="center"/>
          </w:tcPr>
          <w:p w:rsidR="00B810C2" w:rsidRPr="00AF6D08" w:rsidRDefault="00B810C2" w:rsidP="00675395">
            <w:pPr>
              <w:rPr>
                <w:rFonts w:asciiTheme="minorEastAsia" w:hAnsiTheme="minorEastAsia"/>
                <w:b/>
                <w:color w:val="000000"/>
                <w:position w:val="6"/>
                <w:sz w:val="18"/>
                <w:szCs w:val="18"/>
              </w:rPr>
            </w:pPr>
            <w:r w:rsidRPr="00AF6D08">
              <w:rPr>
                <w:rFonts w:asciiTheme="minorEastAsia" w:hAnsiTheme="minorEastAsia" w:hint="eastAsia"/>
                <w:color w:val="000000"/>
                <w:position w:val="6"/>
                <w:sz w:val="18"/>
                <w:szCs w:val="18"/>
              </w:rPr>
              <w:t>已建立烟台市社区教育学院</w:t>
            </w:r>
          </w:p>
        </w:tc>
      </w:tr>
      <w:tr w:rsidR="00B810C2" w:rsidRPr="00AF6D08" w:rsidTr="00675395">
        <w:trPr>
          <w:trHeight w:val="510"/>
          <w:jc w:val="center"/>
        </w:trPr>
        <w:tc>
          <w:tcPr>
            <w:tcW w:w="488" w:type="pct"/>
            <w:vAlign w:val="center"/>
          </w:tcPr>
          <w:p w:rsidR="00B810C2" w:rsidRPr="00AF6D08" w:rsidRDefault="00B810C2" w:rsidP="00675395">
            <w:pPr>
              <w:jc w:val="center"/>
              <w:rPr>
                <w:rFonts w:asciiTheme="minorEastAsia" w:hAnsiTheme="minorEastAsia" w:cs="宋体"/>
                <w:kern w:val="0"/>
                <w:sz w:val="18"/>
                <w:szCs w:val="18"/>
              </w:rPr>
            </w:pPr>
            <w:r w:rsidRPr="00AF6D08">
              <w:rPr>
                <w:rFonts w:asciiTheme="minorEastAsia" w:hAnsiTheme="minorEastAsia" w:cs="宋体" w:hint="eastAsia"/>
                <w:kern w:val="0"/>
                <w:sz w:val="18"/>
                <w:szCs w:val="18"/>
              </w:rPr>
              <w:t>10</w:t>
            </w:r>
          </w:p>
        </w:tc>
        <w:tc>
          <w:tcPr>
            <w:tcW w:w="802" w:type="pct"/>
            <w:vAlign w:val="center"/>
          </w:tcPr>
          <w:p w:rsidR="00B810C2" w:rsidRPr="00AF6D08" w:rsidRDefault="00B810C2" w:rsidP="00675395">
            <w:pPr>
              <w:jc w:val="center"/>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学校</w:t>
            </w:r>
          </w:p>
        </w:tc>
        <w:tc>
          <w:tcPr>
            <w:tcW w:w="1371" w:type="pct"/>
            <w:vAlign w:val="center"/>
          </w:tcPr>
          <w:p w:rsidR="00B810C2" w:rsidRPr="00AF6D08" w:rsidRDefault="00B810C2" w:rsidP="00675395">
            <w:pPr>
              <w:jc w:val="left"/>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山东省文明校园</w:t>
            </w:r>
          </w:p>
        </w:tc>
        <w:tc>
          <w:tcPr>
            <w:tcW w:w="2339" w:type="pct"/>
            <w:vAlign w:val="center"/>
          </w:tcPr>
          <w:p w:rsidR="00B810C2" w:rsidRPr="00AF6D08" w:rsidRDefault="00B810C2" w:rsidP="00675395">
            <w:pPr>
              <w:jc w:val="left"/>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2017年，学院成为“山东省文明校园”提名学校。</w:t>
            </w:r>
          </w:p>
        </w:tc>
      </w:tr>
      <w:tr w:rsidR="00B810C2" w:rsidRPr="00AF6D08" w:rsidTr="00675395">
        <w:trPr>
          <w:trHeight w:val="836"/>
          <w:jc w:val="center"/>
        </w:trPr>
        <w:tc>
          <w:tcPr>
            <w:tcW w:w="488" w:type="pct"/>
            <w:vAlign w:val="center"/>
          </w:tcPr>
          <w:p w:rsidR="00B810C2" w:rsidRPr="00AF6D08" w:rsidRDefault="00B810C2" w:rsidP="00675395">
            <w:pPr>
              <w:jc w:val="center"/>
              <w:rPr>
                <w:rFonts w:asciiTheme="minorEastAsia" w:hAnsiTheme="minorEastAsia" w:cs="宋体"/>
                <w:kern w:val="0"/>
                <w:sz w:val="18"/>
                <w:szCs w:val="18"/>
              </w:rPr>
            </w:pPr>
            <w:r w:rsidRPr="00AF6D08">
              <w:rPr>
                <w:rFonts w:asciiTheme="minorEastAsia" w:hAnsiTheme="minorEastAsia" w:cs="宋体" w:hint="eastAsia"/>
                <w:kern w:val="0"/>
                <w:sz w:val="18"/>
                <w:szCs w:val="18"/>
              </w:rPr>
              <w:t>11</w:t>
            </w:r>
          </w:p>
        </w:tc>
        <w:tc>
          <w:tcPr>
            <w:tcW w:w="802" w:type="pct"/>
            <w:vAlign w:val="center"/>
          </w:tcPr>
          <w:p w:rsidR="00B810C2" w:rsidRPr="00AF6D08" w:rsidRDefault="00B810C2" w:rsidP="00675395">
            <w:pPr>
              <w:jc w:val="center"/>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学校</w:t>
            </w:r>
          </w:p>
        </w:tc>
        <w:tc>
          <w:tcPr>
            <w:tcW w:w="1371" w:type="pct"/>
            <w:vAlign w:val="center"/>
          </w:tcPr>
          <w:p w:rsidR="00B810C2" w:rsidRPr="00AF6D08" w:rsidRDefault="00B810C2" w:rsidP="00675395">
            <w:pPr>
              <w:jc w:val="left"/>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山东省高校教师考核评价试点院校</w:t>
            </w:r>
          </w:p>
        </w:tc>
        <w:tc>
          <w:tcPr>
            <w:tcW w:w="2339" w:type="pct"/>
            <w:vAlign w:val="center"/>
          </w:tcPr>
          <w:p w:rsidR="00B810C2" w:rsidRPr="00AF6D08" w:rsidRDefault="00B810C2" w:rsidP="00675395">
            <w:pPr>
              <w:jc w:val="left"/>
              <w:rPr>
                <w:rFonts w:asciiTheme="minorEastAsia" w:hAnsiTheme="minorEastAsia"/>
                <w:color w:val="000000"/>
                <w:position w:val="6"/>
                <w:sz w:val="18"/>
                <w:szCs w:val="18"/>
              </w:rPr>
            </w:pPr>
            <w:r w:rsidRPr="00AF6D08">
              <w:rPr>
                <w:rFonts w:asciiTheme="minorEastAsia" w:hAnsiTheme="minorEastAsia"/>
                <w:color w:val="000000"/>
                <w:position w:val="6"/>
                <w:sz w:val="18"/>
                <w:szCs w:val="18"/>
              </w:rPr>
              <w:t>2017年</w:t>
            </w:r>
            <w:r w:rsidRPr="00AF6D08">
              <w:rPr>
                <w:rFonts w:asciiTheme="minorEastAsia" w:hAnsiTheme="minorEastAsia" w:hint="eastAsia"/>
                <w:color w:val="000000"/>
                <w:position w:val="6"/>
                <w:sz w:val="18"/>
                <w:szCs w:val="18"/>
              </w:rPr>
              <w:t>，学院被山东省教育厅立项为“</w:t>
            </w:r>
            <w:r w:rsidRPr="00AF6D08">
              <w:rPr>
                <w:rFonts w:asciiTheme="minorEastAsia" w:hAnsiTheme="minorEastAsia"/>
                <w:color w:val="000000"/>
                <w:position w:val="6"/>
                <w:sz w:val="18"/>
                <w:szCs w:val="18"/>
              </w:rPr>
              <w:t>山东省高校教师考核评价改革试点院校</w:t>
            </w:r>
            <w:r w:rsidRPr="00AF6D08">
              <w:rPr>
                <w:rFonts w:asciiTheme="minorEastAsia" w:hAnsiTheme="minorEastAsia" w:hint="eastAsia"/>
                <w:color w:val="000000"/>
                <w:position w:val="6"/>
                <w:sz w:val="18"/>
                <w:szCs w:val="18"/>
              </w:rPr>
              <w:t>”。</w:t>
            </w:r>
          </w:p>
        </w:tc>
      </w:tr>
      <w:tr w:rsidR="00B810C2" w:rsidRPr="00AF6D08" w:rsidTr="00675395">
        <w:trPr>
          <w:trHeight w:val="845"/>
          <w:jc w:val="center"/>
        </w:trPr>
        <w:tc>
          <w:tcPr>
            <w:tcW w:w="488" w:type="pct"/>
            <w:vAlign w:val="center"/>
          </w:tcPr>
          <w:p w:rsidR="00B810C2" w:rsidRPr="00AF6D08" w:rsidRDefault="00B810C2" w:rsidP="00675395">
            <w:pPr>
              <w:jc w:val="center"/>
              <w:rPr>
                <w:rFonts w:asciiTheme="minorEastAsia" w:hAnsiTheme="minorEastAsia" w:cs="宋体"/>
                <w:kern w:val="0"/>
                <w:sz w:val="18"/>
                <w:szCs w:val="18"/>
              </w:rPr>
            </w:pPr>
            <w:r w:rsidRPr="00AF6D08">
              <w:rPr>
                <w:rFonts w:asciiTheme="minorEastAsia" w:hAnsiTheme="minorEastAsia" w:cs="宋体" w:hint="eastAsia"/>
                <w:kern w:val="0"/>
                <w:sz w:val="18"/>
                <w:szCs w:val="18"/>
              </w:rPr>
              <w:t>12</w:t>
            </w:r>
          </w:p>
        </w:tc>
        <w:tc>
          <w:tcPr>
            <w:tcW w:w="802" w:type="pct"/>
            <w:vAlign w:val="center"/>
          </w:tcPr>
          <w:p w:rsidR="00B810C2" w:rsidRPr="00AF6D08" w:rsidRDefault="00B810C2" w:rsidP="00675395">
            <w:pPr>
              <w:jc w:val="center"/>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学校</w:t>
            </w:r>
          </w:p>
        </w:tc>
        <w:tc>
          <w:tcPr>
            <w:tcW w:w="1371" w:type="pct"/>
            <w:vAlign w:val="center"/>
          </w:tcPr>
          <w:p w:rsidR="00B810C2" w:rsidRPr="00AF6D08" w:rsidRDefault="00B810C2" w:rsidP="00675395">
            <w:pPr>
              <w:jc w:val="left"/>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山东省专业技术兵员储备基地</w:t>
            </w:r>
          </w:p>
        </w:tc>
        <w:tc>
          <w:tcPr>
            <w:tcW w:w="2339" w:type="pct"/>
            <w:vAlign w:val="center"/>
          </w:tcPr>
          <w:p w:rsidR="00B810C2" w:rsidRPr="00AF6D08" w:rsidRDefault="00B810C2" w:rsidP="00675395">
            <w:pPr>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2017年，学院被山东省征兵办授予“山东省专业技术兵员储备基地”。</w:t>
            </w:r>
          </w:p>
        </w:tc>
      </w:tr>
      <w:tr w:rsidR="00B810C2" w:rsidRPr="00AF6D08" w:rsidTr="00675395">
        <w:trPr>
          <w:trHeight w:val="510"/>
          <w:jc w:val="center"/>
        </w:trPr>
        <w:tc>
          <w:tcPr>
            <w:tcW w:w="488" w:type="pct"/>
            <w:vAlign w:val="center"/>
          </w:tcPr>
          <w:p w:rsidR="00B810C2" w:rsidRPr="00AF6D08" w:rsidRDefault="00B810C2" w:rsidP="00675395">
            <w:pPr>
              <w:jc w:val="center"/>
              <w:rPr>
                <w:rFonts w:asciiTheme="minorEastAsia" w:hAnsiTheme="minorEastAsia" w:cs="宋体"/>
                <w:kern w:val="0"/>
                <w:sz w:val="18"/>
                <w:szCs w:val="18"/>
              </w:rPr>
            </w:pPr>
            <w:r w:rsidRPr="00AF6D08">
              <w:rPr>
                <w:rFonts w:asciiTheme="minorEastAsia" w:hAnsiTheme="minorEastAsia" w:cs="宋体" w:hint="eastAsia"/>
                <w:kern w:val="0"/>
                <w:sz w:val="18"/>
                <w:szCs w:val="18"/>
              </w:rPr>
              <w:t>13</w:t>
            </w:r>
          </w:p>
        </w:tc>
        <w:tc>
          <w:tcPr>
            <w:tcW w:w="802" w:type="pct"/>
            <w:vAlign w:val="center"/>
          </w:tcPr>
          <w:p w:rsidR="00B810C2" w:rsidRPr="00AF6D08" w:rsidRDefault="00B810C2" w:rsidP="00675395">
            <w:pPr>
              <w:jc w:val="center"/>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教学成果奖</w:t>
            </w:r>
          </w:p>
        </w:tc>
        <w:tc>
          <w:tcPr>
            <w:tcW w:w="1371" w:type="pct"/>
            <w:vAlign w:val="center"/>
          </w:tcPr>
          <w:p w:rsidR="00B810C2" w:rsidRPr="00AF6D08" w:rsidRDefault="00B810C2" w:rsidP="00675395">
            <w:pPr>
              <w:jc w:val="left"/>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国家职业教育教学成果奖（1项）</w:t>
            </w:r>
          </w:p>
        </w:tc>
        <w:tc>
          <w:tcPr>
            <w:tcW w:w="2339" w:type="pct"/>
            <w:vAlign w:val="center"/>
          </w:tcPr>
          <w:p w:rsidR="00B810C2" w:rsidRPr="00AF6D08" w:rsidRDefault="00B810C2" w:rsidP="00675395">
            <w:pPr>
              <w:jc w:val="left"/>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2018年9月，学院主持的《地方高职院校“四方协同、三层贯通、双驱保障”产教融合模式的探索与实践》获国家教学成果一等奖，同时学院参与的2项教学成果获国家级教学成果二等奖。</w:t>
            </w:r>
          </w:p>
        </w:tc>
      </w:tr>
      <w:tr w:rsidR="00B810C2" w:rsidRPr="00AF6D08" w:rsidTr="00675395">
        <w:trPr>
          <w:trHeight w:val="510"/>
          <w:jc w:val="center"/>
        </w:trPr>
        <w:tc>
          <w:tcPr>
            <w:tcW w:w="488" w:type="pct"/>
            <w:vAlign w:val="center"/>
          </w:tcPr>
          <w:p w:rsidR="00B810C2" w:rsidRPr="00AF6D08" w:rsidRDefault="00B810C2" w:rsidP="00675395">
            <w:pPr>
              <w:jc w:val="center"/>
              <w:rPr>
                <w:rFonts w:asciiTheme="minorEastAsia" w:hAnsiTheme="minorEastAsia" w:cs="宋体"/>
                <w:kern w:val="0"/>
                <w:sz w:val="18"/>
                <w:szCs w:val="18"/>
              </w:rPr>
            </w:pPr>
            <w:r w:rsidRPr="00AF6D08">
              <w:rPr>
                <w:rFonts w:asciiTheme="minorEastAsia" w:hAnsiTheme="minorEastAsia" w:cs="宋体" w:hint="eastAsia"/>
                <w:kern w:val="0"/>
                <w:sz w:val="18"/>
                <w:szCs w:val="18"/>
              </w:rPr>
              <w:t>14</w:t>
            </w:r>
          </w:p>
        </w:tc>
        <w:tc>
          <w:tcPr>
            <w:tcW w:w="802" w:type="pct"/>
            <w:vAlign w:val="center"/>
          </w:tcPr>
          <w:p w:rsidR="00B810C2" w:rsidRPr="00AF6D08" w:rsidRDefault="00B810C2" w:rsidP="00675395">
            <w:pPr>
              <w:jc w:val="center"/>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教学成果奖</w:t>
            </w:r>
          </w:p>
        </w:tc>
        <w:tc>
          <w:tcPr>
            <w:tcW w:w="1371" w:type="pct"/>
            <w:vAlign w:val="center"/>
          </w:tcPr>
          <w:p w:rsidR="00B810C2" w:rsidRPr="00AF6D08" w:rsidRDefault="00B810C2" w:rsidP="00675395">
            <w:pPr>
              <w:jc w:val="left"/>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山东省职业教育教学成果奖（6项）</w:t>
            </w:r>
          </w:p>
        </w:tc>
        <w:tc>
          <w:tcPr>
            <w:tcW w:w="2339" w:type="pct"/>
            <w:vAlign w:val="center"/>
          </w:tcPr>
          <w:p w:rsidR="00B810C2" w:rsidRPr="00AF6D08" w:rsidRDefault="00B810C2" w:rsidP="00675395">
            <w:pPr>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2018年3月，学院主持的《地方高职院校“四方协同、三层贯通、双驱保障”产教融合模式的探索与实践》等6项成果获省级教学成果奖----特等奖1项，一等奖1项，二等奖4项；学院参与的2项成果获省级教学成果奖。</w:t>
            </w:r>
          </w:p>
        </w:tc>
      </w:tr>
      <w:tr w:rsidR="00B810C2" w:rsidRPr="00AF6D08" w:rsidTr="00675395">
        <w:trPr>
          <w:trHeight w:val="510"/>
          <w:jc w:val="center"/>
        </w:trPr>
        <w:tc>
          <w:tcPr>
            <w:tcW w:w="488" w:type="pct"/>
            <w:vAlign w:val="center"/>
          </w:tcPr>
          <w:p w:rsidR="00B810C2" w:rsidRPr="00AF6D08" w:rsidRDefault="00B810C2" w:rsidP="00675395">
            <w:pPr>
              <w:jc w:val="center"/>
              <w:rPr>
                <w:rFonts w:asciiTheme="minorEastAsia" w:hAnsiTheme="minorEastAsia" w:cs="宋体"/>
                <w:kern w:val="0"/>
                <w:sz w:val="18"/>
                <w:szCs w:val="18"/>
              </w:rPr>
            </w:pPr>
            <w:r>
              <w:rPr>
                <w:rFonts w:asciiTheme="minorEastAsia" w:hAnsiTheme="minorEastAsia" w:cs="宋体" w:hint="eastAsia"/>
                <w:sz w:val="18"/>
                <w:szCs w:val="18"/>
              </w:rPr>
              <w:t>15</w:t>
            </w:r>
          </w:p>
        </w:tc>
        <w:tc>
          <w:tcPr>
            <w:tcW w:w="802" w:type="pct"/>
            <w:vAlign w:val="center"/>
          </w:tcPr>
          <w:p w:rsidR="00B810C2" w:rsidRPr="00AF6D08" w:rsidRDefault="00B810C2" w:rsidP="00675395">
            <w:pPr>
              <w:jc w:val="center"/>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教学名师</w:t>
            </w:r>
          </w:p>
        </w:tc>
        <w:tc>
          <w:tcPr>
            <w:tcW w:w="1371" w:type="pct"/>
            <w:vAlign w:val="center"/>
          </w:tcPr>
          <w:p w:rsidR="00B810C2" w:rsidRPr="00AF6D08" w:rsidRDefault="00B810C2" w:rsidP="00675395">
            <w:pPr>
              <w:jc w:val="left"/>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山东省教学名师（</w:t>
            </w:r>
            <w:r w:rsidR="00617E87">
              <w:rPr>
                <w:rFonts w:asciiTheme="minorEastAsia" w:hAnsiTheme="minorEastAsia" w:hint="eastAsia"/>
                <w:color w:val="000000"/>
                <w:position w:val="6"/>
                <w:sz w:val="18"/>
                <w:szCs w:val="18"/>
              </w:rPr>
              <w:t>3</w:t>
            </w:r>
            <w:r w:rsidRPr="00AF6D08">
              <w:rPr>
                <w:rFonts w:asciiTheme="minorEastAsia" w:hAnsiTheme="minorEastAsia" w:hint="eastAsia"/>
                <w:color w:val="000000"/>
                <w:position w:val="6"/>
                <w:sz w:val="18"/>
                <w:szCs w:val="18"/>
              </w:rPr>
              <w:t>人）</w:t>
            </w:r>
          </w:p>
        </w:tc>
        <w:tc>
          <w:tcPr>
            <w:tcW w:w="2339" w:type="pct"/>
            <w:vAlign w:val="center"/>
          </w:tcPr>
          <w:p w:rsidR="00B810C2" w:rsidRPr="00AF6D08" w:rsidRDefault="00B810C2" w:rsidP="00617E87">
            <w:pPr>
              <w:jc w:val="left"/>
              <w:rPr>
                <w:rFonts w:asciiTheme="minorEastAsia" w:hAnsiTheme="minorEastAsia"/>
                <w:color w:val="000000"/>
                <w:position w:val="6"/>
                <w:sz w:val="18"/>
                <w:szCs w:val="18"/>
                <w:highlight w:val="cyan"/>
              </w:rPr>
            </w:pPr>
            <w:r w:rsidRPr="00AF6D08">
              <w:rPr>
                <w:rFonts w:asciiTheme="minorEastAsia" w:hAnsiTheme="minorEastAsia" w:hint="eastAsia"/>
                <w:color w:val="000000"/>
                <w:position w:val="6"/>
                <w:sz w:val="18"/>
                <w:szCs w:val="18"/>
              </w:rPr>
              <w:t>2017年，穆国岩、张兴亮2人被评为“山东省教学名师”；2018年， 陈广娟被评为“山东省教学名师”。</w:t>
            </w:r>
          </w:p>
        </w:tc>
      </w:tr>
      <w:tr w:rsidR="00B810C2" w:rsidRPr="00AF6D08" w:rsidTr="00675395">
        <w:trPr>
          <w:trHeight w:val="510"/>
          <w:jc w:val="center"/>
        </w:trPr>
        <w:tc>
          <w:tcPr>
            <w:tcW w:w="488" w:type="pct"/>
            <w:vAlign w:val="center"/>
          </w:tcPr>
          <w:p w:rsidR="00B810C2" w:rsidRPr="00AF6D08" w:rsidRDefault="00B810C2" w:rsidP="00675395">
            <w:pPr>
              <w:jc w:val="center"/>
              <w:rPr>
                <w:rFonts w:asciiTheme="minorEastAsia" w:hAnsiTheme="minorEastAsia" w:cs="宋体"/>
                <w:kern w:val="0"/>
                <w:sz w:val="18"/>
                <w:szCs w:val="18"/>
              </w:rPr>
            </w:pPr>
            <w:r>
              <w:rPr>
                <w:rFonts w:asciiTheme="minorEastAsia" w:hAnsiTheme="minorEastAsia" w:cs="宋体" w:hint="eastAsia"/>
                <w:sz w:val="18"/>
                <w:szCs w:val="18"/>
              </w:rPr>
              <w:t>16</w:t>
            </w:r>
          </w:p>
        </w:tc>
        <w:tc>
          <w:tcPr>
            <w:tcW w:w="802" w:type="pct"/>
            <w:vAlign w:val="center"/>
          </w:tcPr>
          <w:p w:rsidR="00B810C2" w:rsidRPr="00AF6D08" w:rsidRDefault="00B810C2" w:rsidP="00675395">
            <w:pPr>
              <w:jc w:val="center"/>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教学名师</w:t>
            </w:r>
          </w:p>
        </w:tc>
        <w:tc>
          <w:tcPr>
            <w:tcW w:w="1371" w:type="pct"/>
            <w:vAlign w:val="center"/>
          </w:tcPr>
          <w:p w:rsidR="00B810C2" w:rsidRPr="00AF6D08" w:rsidRDefault="00B810C2" w:rsidP="00675395">
            <w:pPr>
              <w:jc w:val="left"/>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山东省青年技能名师（4人）</w:t>
            </w:r>
          </w:p>
        </w:tc>
        <w:tc>
          <w:tcPr>
            <w:tcW w:w="2339" w:type="pct"/>
            <w:vAlign w:val="center"/>
          </w:tcPr>
          <w:p w:rsidR="00B810C2" w:rsidRPr="00AF6D08" w:rsidRDefault="00B810C2" w:rsidP="00675395">
            <w:pPr>
              <w:jc w:val="left"/>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2017年，于仁萍、钟苏丽 2人被评为“山东省青年技能名师”；</w:t>
            </w:r>
          </w:p>
          <w:p w:rsidR="00B810C2" w:rsidRPr="00AF6D08" w:rsidRDefault="00B810C2" w:rsidP="00675395">
            <w:pPr>
              <w:jc w:val="left"/>
              <w:rPr>
                <w:rFonts w:asciiTheme="minorEastAsia" w:hAnsiTheme="minorEastAsia"/>
                <w:color w:val="000000"/>
                <w:position w:val="6"/>
                <w:sz w:val="18"/>
                <w:szCs w:val="18"/>
                <w:highlight w:val="cyan"/>
              </w:rPr>
            </w:pPr>
            <w:r w:rsidRPr="00AF6D08">
              <w:rPr>
                <w:rFonts w:asciiTheme="minorEastAsia" w:hAnsiTheme="minorEastAsia" w:hint="eastAsia"/>
                <w:color w:val="000000"/>
                <w:position w:val="6"/>
                <w:sz w:val="18"/>
                <w:szCs w:val="18"/>
              </w:rPr>
              <w:t>2018年，宫晓峰、刘晓磊 2人被评为“山东省青年技能名师”。</w:t>
            </w:r>
          </w:p>
        </w:tc>
      </w:tr>
      <w:tr w:rsidR="00B810C2" w:rsidRPr="00AF6D08" w:rsidTr="00675395">
        <w:trPr>
          <w:trHeight w:val="510"/>
          <w:jc w:val="center"/>
        </w:trPr>
        <w:tc>
          <w:tcPr>
            <w:tcW w:w="488" w:type="pct"/>
            <w:vAlign w:val="center"/>
          </w:tcPr>
          <w:p w:rsidR="00B810C2" w:rsidRPr="00AF6D08" w:rsidRDefault="00B810C2" w:rsidP="00675395">
            <w:pPr>
              <w:jc w:val="center"/>
              <w:rPr>
                <w:rFonts w:asciiTheme="minorEastAsia" w:hAnsiTheme="minorEastAsia" w:cs="宋体"/>
                <w:kern w:val="0"/>
                <w:sz w:val="18"/>
                <w:szCs w:val="18"/>
              </w:rPr>
            </w:pPr>
            <w:r w:rsidRPr="00AF6D08">
              <w:rPr>
                <w:rFonts w:asciiTheme="minorEastAsia" w:hAnsiTheme="minorEastAsia" w:cs="宋体" w:hint="eastAsia"/>
                <w:kern w:val="0"/>
                <w:sz w:val="18"/>
                <w:szCs w:val="18"/>
              </w:rPr>
              <w:t>1</w:t>
            </w:r>
            <w:r>
              <w:rPr>
                <w:rFonts w:asciiTheme="minorEastAsia" w:hAnsiTheme="minorEastAsia" w:cs="宋体" w:hint="eastAsia"/>
                <w:sz w:val="18"/>
                <w:szCs w:val="18"/>
              </w:rPr>
              <w:t>7</w:t>
            </w:r>
          </w:p>
        </w:tc>
        <w:tc>
          <w:tcPr>
            <w:tcW w:w="802" w:type="pct"/>
            <w:vAlign w:val="center"/>
          </w:tcPr>
          <w:p w:rsidR="00B810C2" w:rsidRPr="00AF6D08" w:rsidRDefault="00B810C2" w:rsidP="00675395">
            <w:pPr>
              <w:jc w:val="center"/>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教学名师</w:t>
            </w:r>
          </w:p>
        </w:tc>
        <w:tc>
          <w:tcPr>
            <w:tcW w:w="1371" w:type="pct"/>
            <w:vAlign w:val="center"/>
          </w:tcPr>
          <w:p w:rsidR="00B810C2" w:rsidRPr="00AF6D08" w:rsidRDefault="00B810C2" w:rsidP="00617E87">
            <w:pPr>
              <w:jc w:val="left"/>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山东省职业教育名师工作室（</w:t>
            </w:r>
            <w:r w:rsidR="00617E87">
              <w:rPr>
                <w:rFonts w:asciiTheme="minorEastAsia" w:hAnsiTheme="minorEastAsia" w:hint="eastAsia"/>
                <w:color w:val="000000"/>
                <w:position w:val="6"/>
                <w:sz w:val="18"/>
                <w:szCs w:val="18"/>
              </w:rPr>
              <w:t>2</w:t>
            </w:r>
            <w:r w:rsidRPr="00AF6D08">
              <w:rPr>
                <w:rFonts w:asciiTheme="minorEastAsia" w:hAnsiTheme="minorEastAsia" w:hint="eastAsia"/>
                <w:color w:val="000000"/>
                <w:position w:val="6"/>
                <w:sz w:val="18"/>
                <w:szCs w:val="18"/>
              </w:rPr>
              <w:t>个）</w:t>
            </w:r>
          </w:p>
        </w:tc>
        <w:tc>
          <w:tcPr>
            <w:tcW w:w="2339" w:type="pct"/>
            <w:vAlign w:val="center"/>
          </w:tcPr>
          <w:p w:rsidR="00B810C2" w:rsidRPr="00AF6D08" w:rsidRDefault="00B810C2" w:rsidP="00675395">
            <w:pPr>
              <w:jc w:val="left"/>
              <w:rPr>
                <w:rFonts w:asciiTheme="minorEastAsia" w:hAnsiTheme="minorEastAsia"/>
                <w:color w:val="000000"/>
                <w:position w:val="6"/>
                <w:sz w:val="18"/>
                <w:szCs w:val="18"/>
                <w:highlight w:val="cyan"/>
              </w:rPr>
            </w:pPr>
            <w:r w:rsidRPr="00AF6D08">
              <w:rPr>
                <w:rFonts w:asciiTheme="minorEastAsia" w:hAnsiTheme="minorEastAsia" w:hint="eastAsia"/>
                <w:color w:val="000000"/>
                <w:position w:val="6"/>
                <w:sz w:val="18"/>
                <w:szCs w:val="18"/>
              </w:rPr>
              <w:t>2017年，王枚、穆国岩2人的工作室被评为“山东省职业教育名师工作室”。</w:t>
            </w:r>
          </w:p>
        </w:tc>
      </w:tr>
      <w:tr w:rsidR="00B810C2" w:rsidRPr="00AF6D08" w:rsidTr="00675395">
        <w:trPr>
          <w:trHeight w:val="510"/>
          <w:jc w:val="center"/>
        </w:trPr>
        <w:tc>
          <w:tcPr>
            <w:tcW w:w="488" w:type="pct"/>
            <w:vAlign w:val="center"/>
          </w:tcPr>
          <w:p w:rsidR="00B810C2" w:rsidRPr="00AF6D08" w:rsidRDefault="00B810C2" w:rsidP="00675395">
            <w:pPr>
              <w:jc w:val="center"/>
              <w:rPr>
                <w:rFonts w:asciiTheme="minorEastAsia" w:hAnsiTheme="minorEastAsia" w:cs="宋体"/>
                <w:kern w:val="0"/>
                <w:sz w:val="18"/>
                <w:szCs w:val="18"/>
              </w:rPr>
            </w:pPr>
            <w:r>
              <w:rPr>
                <w:rFonts w:asciiTheme="minorEastAsia" w:hAnsiTheme="minorEastAsia" w:cs="宋体" w:hint="eastAsia"/>
                <w:sz w:val="18"/>
                <w:szCs w:val="18"/>
              </w:rPr>
              <w:t>18</w:t>
            </w:r>
          </w:p>
        </w:tc>
        <w:tc>
          <w:tcPr>
            <w:tcW w:w="802" w:type="pct"/>
            <w:vAlign w:val="center"/>
          </w:tcPr>
          <w:p w:rsidR="00B810C2" w:rsidRPr="00AF6D08" w:rsidRDefault="00B810C2" w:rsidP="00675395">
            <w:pPr>
              <w:jc w:val="center"/>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新完成项目</w:t>
            </w:r>
          </w:p>
        </w:tc>
        <w:tc>
          <w:tcPr>
            <w:tcW w:w="1371" w:type="pct"/>
            <w:vAlign w:val="center"/>
          </w:tcPr>
          <w:p w:rsidR="00B810C2" w:rsidRPr="00AF6D08" w:rsidRDefault="00B810C2" w:rsidP="00675395">
            <w:pPr>
              <w:jc w:val="center"/>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齐鲁首席技师</w:t>
            </w:r>
          </w:p>
        </w:tc>
        <w:tc>
          <w:tcPr>
            <w:tcW w:w="2339" w:type="pct"/>
            <w:vAlign w:val="center"/>
          </w:tcPr>
          <w:p w:rsidR="00B810C2" w:rsidRPr="00AF6D08" w:rsidRDefault="00B810C2" w:rsidP="00675395">
            <w:pPr>
              <w:jc w:val="left"/>
              <w:rPr>
                <w:rFonts w:asciiTheme="minorEastAsia" w:hAnsiTheme="minorEastAsia"/>
                <w:color w:val="000000"/>
                <w:position w:val="6"/>
                <w:sz w:val="18"/>
                <w:szCs w:val="18"/>
              </w:rPr>
            </w:pPr>
            <w:r w:rsidRPr="00AF6D08">
              <w:rPr>
                <w:rFonts w:asciiTheme="minorEastAsia" w:hAnsiTheme="minorEastAsia"/>
                <w:color w:val="000000"/>
                <w:position w:val="6"/>
                <w:sz w:val="18"/>
                <w:szCs w:val="18"/>
              </w:rPr>
              <w:t>2017</w:t>
            </w:r>
            <w:r w:rsidRPr="00AF6D08">
              <w:rPr>
                <w:rFonts w:asciiTheme="minorEastAsia" w:hAnsiTheme="minorEastAsia" w:hint="eastAsia"/>
                <w:color w:val="000000"/>
                <w:position w:val="6"/>
                <w:sz w:val="18"/>
                <w:szCs w:val="18"/>
              </w:rPr>
              <w:t>年，栾琪文被评为“齐鲁首席技师”；2018年，杨延峰被评为“齐鲁首席技师”。</w:t>
            </w:r>
          </w:p>
        </w:tc>
      </w:tr>
      <w:tr w:rsidR="00B810C2" w:rsidRPr="00AF6D08" w:rsidTr="00675395">
        <w:trPr>
          <w:trHeight w:val="510"/>
          <w:jc w:val="center"/>
        </w:trPr>
        <w:tc>
          <w:tcPr>
            <w:tcW w:w="488" w:type="pct"/>
            <w:vAlign w:val="center"/>
          </w:tcPr>
          <w:p w:rsidR="00B810C2" w:rsidRPr="00AF6D08" w:rsidRDefault="00B810C2" w:rsidP="00675395">
            <w:pPr>
              <w:jc w:val="center"/>
              <w:rPr>
                <w:rFonts w:asciiTheme="minorEastAsia" w:hAnsiTheme="minorEastAsia" w:cs="宋体"/>
                <w:kern w:val="0"/>
                <w:sz w:val="18"/>
                <w:szCs w:val="18"/>
              </w:rPr>
            </w:pPr>
            <w:r w:rsidRPr="00AF6D08">
              <w:rPr>
                <w:rFonts w:asciiTheme="minorEastAsia" w:hAnsiTheme="minorEastAsia" w:cs="宋体" w:hint="eastAsia"/>
                <w:kern w:val="0"/>
                <w:sz w:val="18"/>
                <w:szCs w:val="18"/>
              </w:rPr>
              <w:t>19</w:t>
            </w:r>
          </w:p>
        </w:tc>
        <w:tc>
          <w:tcPr>
            <w:tcW w:w="802" w:type="pct"/>
            <w:vAlign w:val="center"/>
          </w:tcPr>
          <w:p w:rsidR="00B810C2" w:rsidRPr="00AF6D08" w:rsidRDefault="00B810C2" w:rsidP="00675395">
            <w:pPr>
              <w:jc w:val="center"/>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教学团队</w:t>
            </w:r>
          </w:p>
        </w:tc>
        <w:tc>
          <w:tcPr>
            <w:tcW w:w="1371" w:type="pct"/>
            <w:vAlign w:val="center"/>
          </w:tcPr>
          <w:p w:rsidR="00B810C2" w:rsidRPr="00AF6D08" w:rsidRDefault="00B810C2" w:rsidP="00675395">
            <w:pPr>
              <w:jc w:val="left"/>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山东省优秀教学团队（</w:t>
            </w:r>
            <w:r w:rsidR="00617E87">
              <w:rPr>
                <w:rFonts w:asciiTheme="minorEastAsia" w:hAnsiTheme="minorEastAsia" w:hint="eastAsia"/>
                <w:color w:val="000000"/>
                <w:position w:val="6"/>
                <w:sz w:val="18"/>
                <w:szCs w:val="18"/>
              </w:rPr>
              <w:t>3</w:t>
            </w:r>
            <w:r w:rsidRPr="00AF6D08">
              <w:rPr>
                <w:rFonts w:asciiTheme="minorEastAsia" w:hAnsiTheme="minorEastAsia" w:hint="eastAsia"/>
                <w:color w:val="000000"/>
                <w:position w:val="6"/>
                <w:sz w:val="18"/>
                <w:szCs w:val="18"/>
              </w:rPr>
              <w:t>个）</w:t>
            </w:r>
          </w:p>
        </w:tc>
        <w:tc>
          <w:tcPr>
            <w:tcW w:w="2339" w:type="pct"/>
            <w:vAlign w:val="center"/>
          </w:tcPr>
          <w:p w:rsidR="00B810C2" w:rsidRPr="00AF6D08" w:rsidRDefault="00B810C2" w:rsidP="00675395">
            <w:pPr>
              <w:jc w:val="left"/>
              <w:rPr>
                <w:rFonts w:asciiTheme="minorEastAsia" w:hAnsiTheme="minorEastAsia"/>
                <w:color w:val="000000"/>
                <w:position w:val="6"/>
                <w:sz w:val="18"/>
                <w:szCs w:val="18"/>
                <w:highlight w:val="cyan"/>
              </w:rPr>
            </w:pPr>
            <w:r w:rsidRPr="00AF6D08">
              <w:rPr>
                <w:rFonts w:asciiTheme="minorEastAsia" w:hAnsiTheme="minorEastAsia" w:hint="eastAsia"/>
                <w:color w:val="000000"/>
                <w:position w:val="6"/>
                <w:sz w:val="18"/>
                <w:szCs w:val="18"/>
              </w:rPr>
              <w:t>2017年，机电一体化技术专业教学团队和汽车检测与维修技术专业教学团队被评为“山东省优秀教学团队”；2018年，软件技术专业教学团队被评为“山东省优秀教学团队”。</w:t>
            </w:r>
          </w:p>
        </w:tc>
      </w:tr>
      <w:tr w:rsidR="00B810C2" w:rsidRPr="00AF6D08" w:rsidTr="00675395">
        <w:trPr>
          <w:trHeight w:val="510"/>
          <w:jc w:val="center"/>
        </w:trPr>
        <w:tc>
          <w:tcPr>
            <w:tcW w:w="488" w:type="pct"/>
            <w:vAlign w:val="center"/>
          </w:tcPr>
          <w:p w:rsidR="00B810C2" w:rsidRPr="00AF6D08" w:rsidRDefault="00B810C2" w:rsidP="00675395">
            <w:pPr>
              <w:jc w:val="center"/>
              <w:rPr>
                <w:rFonts w:asciiTheme="minorEastAsia" w:hAnsiTheme="minorEastAsia" w:cs="宋体"/>
                <w:kern w:val="0"/>
                <w:sz w:val="18"/>
                <w:szCs w:val="18"/>
              </w:rPr>
            </w:pPr>
            <w:r w:rsidRPr="00AF6D08">
              <w:rPr>
                <w:rFonts w:asciiTheme="minorEastAsia" w:hAnsiTheme="minorEastAsia" w:cs="宋体" w:hint="eastAsia"/>
                <w:kern w:val="0"/>
                <w:sz w:val="18"/>
                <w:szCs w:val="18"/>
              </w:rPr>
              <w:t>21</w:t>
            </w:r>
          </w:p>
        </w:tc>
        <w:tc>
          <w:tcPr>
            <w:tcW w:w="802" w:type="pct"/>
            <w:vAlign w:val="center"/>
          </w:tcPr>
          <w:p w:rsidR="00B810C2" w:rsidRPr="00AF6D08" w:rsidRDefault="00B810C2" w:rsidP="00675395">
            <w:pPr>
              <w:jc w:val="center"/>
              <w:rPr>
                <w:rFonts w:asciiTheme="minorEastAsia" w:hAnsiTheme="minorEastAsia"/>
                <w:b/>
                <w:color w:val="000000"/>
                <w:position w:val="6"/>
                <w:sz w:val="18"/>
                <w:szCs w:val="18"/>
              </w:rPr>
            </w:pPr>
            <w:r w:rsidRPr="00AF6D08">
              <w:rPr>
                <w:rFonts w:asciiTheme="minorEastAsia" w:hAnsiTheme="minorEastAsia" w:hint="eastAsia"/>
                <w:color w:val="000000"/>
                <w:position w:val="6"/>
                <w:sz w:val="18"/>
                <w:szCs w:val="18"/>
              </w:rPr>
              <w:t>专业</w:t>
            </w:r>
          </w:p>
        </w:tc>
        <w:tc>
          <w:tcPr>
            <w:tcW w:w="1371" w:type="pct"/>
            <w:vAlign w:val="center"/>
          </w:tcPr>
          <w:p w:rsidR="00B810C2" w:rsidRPr="00AF6D08" w:rsidRDefault="00B810C2" w:rsidP="00675395">
            <w:pPr>
              <w:jc w:val="left"/>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山东省职业院校品牌专业群（2个）</w:t>
            </w:r>
          </w:p>
        </w:tc>
        <w:tc>
          <w:tcPr>
            <w:tcW w:w="2339" w:type="pct"/>
            <w:vAlign w:val="center"/>
          </w:tcPr>
          <w:p w:rsidR="00B810C2" w:rsidRPr="00AF6D08" w:rsidRDefault="00B810C2" w:rsidP="00675395">
            <w:pPr>
              <w:jc w:val="left"/>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2017年，会计专业群被省教育厅确定为“山东省品牌专业群”：</w:t>
            </w:r>
          </w:p>
          <w:p w:rsidR="00B810C2" w:rsidRPr="00AF6D08" w:rsidRDefault="00B810C2" w:rsidP="00675395">
            <w:pPr>
              <w:jc w:val="left"/>
              <w:rPr>
                <w:rFonts w:asciiTheme="minorEastAsia" w:hAnsiTheme="minorEastAsia"/>
                <w:b/>
                <w:color w:val="000000"/>
                <w:position w:val="6"/>
                <w:sz w:val="18"/>
                <w:szCs w:val="18"/>
              </w:rPr>
            </w:pPr>
            <w:r w:rsidRPr="00AF6D08">
              <w:rPr>
                <w:rFonts w:asciiTheme="minorEastAsia" w:hAnsiTheme="minorEastAsia" w:hint="eastAsia"/>
                <w:color w:val="000000"/>
                <w:position w:val="6"/>
                <w:sz w:val="18"/>
                <w:szCs w:val="18"/>
              </w:rPr>
              <w:t>2018年，信息技术专业群被省教育厅确定为“山东省品牌专业群”。</w:t>
            </w:r>
          </w:p>
        </w:tc>
      </w:tr>
      <w:tr w:rsidR="00B810C2" w:rsidRPr="00AF6D08" w:rsidTr="00675395">
        <w:trPr>
          <w:trHeight w:val="1128"/>
          <w:jc w:val="center"/>
        </w:trPr>
        <w:tc>
          <w:tcPr>
            <w:tcW w:w="488" w:type="pct"/>
            <w:vAlign w:val="center"/>
          </w:tcPr>
          <w:p w:rsidR="00B810C2" w:rsidRPr="00AF6D08" w:rsidRDefault="00B810C2" w:rsidP="00675395">
            <w:pPr>
              <w:jc w:val="center"/>
              <w:rPr>
                <w:rFonts w:asciiTheme="minorEastAsia" w:hAnsiTheme="minorEastAsia" w:cs="宋体"/>
                <w:kern w:val="0"/>
                <w:sz w:val="18"/>
                <w:szCs w:val="18"/>
              </w:rPr>
            </w:pPr>
            <w:r w:rsidRPr="00AF6D08">
              <w:rPr>
                <w:rFonts w:asciiTheme="minorEastAsia" w:hAnsiTheme="minorEastAsia" w:cs="宋体" w:hint="eastAsia"/>
                <w:kern w:val="0"/>
                <w:sz w:val="18"/>
                <w:szCs w:val="18"/>
              </w:rPr>
              <w:lastRenderedPageBreak/>
              <w:t>22</w:t>
            </w:r>
          </w:p>
        </w:tc>
        <w:tc>
          <w:tcPr>
            <w:tcW w:w="802" w:type="pct"/>
            <w:vAlign w:val="center"/>
          </w:tcPr>
          <w:p w:rsidR="00B810C2" w:rsidRPr="00AF6D08" w:rsidRDefault="00B810C2" w:rsidP="00675395">
            <w:pPr>
              <w:jc w:val="center"/>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专业</w:t>
            </w:r>
          </w:p>
        </w:tc>
        <w:tc>
          <w:tcPr>
            <w:tcW w:w="1371" w:type="pct"/>
            <w:vAlign w:val="center"/>
          </w:tcPr>
          <w:p w:rsidR="00B810C2" w:rsidRPr="00AF6D08" w:rsidRDefault="00B810C2" w:rsidP="00675395">
            <w:pPr>
              <w:jc w:val="left"/>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山东省高职职业教育三年制专业教学指导方案开发（2个）</w:t>
            </w:r>
          </w:p>
        </w:tc>
        <w:tc>
          <w:tcPr>
            <w:tcW w:w="2339" w:type="pct"/>
            <w:vAlign w:val="center"/>
          </w:tcPr>
          <w:p w:rsidR="00B810C2" w:rsidRPr="00AF6D08" w:rsidRDefault="00B810C2" w:rsidP="00675395">
            <w:pPr>
              <w:jc w:val="left"/>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2017年，主持《船舶工程技术》专业教学指导方案开发；</w:t>
            </w:r>
          </w:p>
          <w:p w:rsidR="00B810C2" w:rsidRPr="00AF6D08" w:rsidRDefault="00B810C2" w:rsidP="00675395">
            <w:pPr>
              <w:jc w:val="left"/>
              <w:rPr>
                <w:rFonts w:asciiTheme="minorEastAsia" w:hAnsiTheme="minorEastAsia"/>
                <w:color w:val="000000"/>
                <w:position w:val="6"/>
                <w:sz w:val="18"/>
                <w:szCs w:val="18"/>
                <w:highlight w:val="yellow"/>
              </w:rPr>
            </w:pPr>
            <w:r w:rsidRPr="00AF6D08">
              <w:rPr>
                <w:rFonts w:asciiTheme="minorEastAsia" w:hAnsiTheme="minorEastAsia" w:hint="eastAsia"/>
                <w:color w:val="000000"/>
                <w:position w:val="6"/>
                <w:sz w:val="18"/>
                <w:szCs w:val="18"/>
              </w:rPr>
              <w:t>2018年，主持《移动互联技术》专业教学指导方案开发，正在建设。</w:t>
            </w:r>
          </w:p>
        </w:tc>
      </w:tr>
      <w:tr w:rsidR="00B810C2" w:rsidRPr="00AF6D08" w:rsidTr="00675395">
        <w:trPr>
          <w:trHeight w:val="580"/>
          <w:jc w:val="center"/>
        </w:trPr>
        <w:tc>
          <w:tcPr>
            <w:tcW w:w="488" w:type="pct"/>
            <w:vAlign w:val="center"/>
          </w:tcPr>
          <w:p w:rsidR="00B810C2" w:rsidRPr="00AF6D08" w:rsidRDefault="00B810C2" w:rsidP="00675395">
            <w:pPr>
              <w:jc w:val="center"/>
              <w:rPr>
                <w:rFonts w:asciiTheme="minorEastAsia" w:hAnsiTheme="minorEastAsia" w:cs="宋体"/>
                <w:kern w:val="0"/>
                <w:sz w:val="18"/>
                <w:szCs w:val="18"/>
              </w:rPr>
            </w:pPr>
            <w:r w:rsidRPr="00AF6D08">
              <w:rPr>
                <w:rFonts w:asciiTheme="minorEastAsia" w:hAnsiTheme="minorEastAsia" w:cs="宋体" w:hint="eastAsia"/>
                <w:kern w:val="0"/>
                <w:sz w:val="18"/>
                <w:szCs w:val="18"/>
              </w:rPr>
              <w:t>23</w:t>
            </w:r>
          </w:p>
        </w:tc>
        <w:tc>
          <w:tcPr>
            <w:tcW w:w="802" w:type="pct"/>
            <w:vAlign w:val="center"/>
          </w:tcPr>
          <w:p w:rsidR="00B810C2" w:rsidRPr="00AF6D08" w:rsidRDefault="00B810C2" w:rsidP="00675395">
            <w:pPr>
              <w:jc w:val="center"/>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课程与教材</w:t>
            </w:r>
          </w:p>
        </w:tc>
        <w:tc>
          <w:tcPr>
            <w:tcW w:w="1371" w:type="pct"/>
            <w:vAlign w:val="center"/>
          </w:tcPr>
          <w:p w:rsidR="00B810C2" w:rsidRPr="00AF6D08" w:rsidRDefault="00B810C2" w:rsidP="00675395">
            <w:pPr>
              <w:jc w:val="left"/>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国家精品资源开放课程  （1门）</w:t>
            </w:r>
          </w:p>
        </w:tc>
        <w:tc>
          <w:tcPr>
            <w:tcW w:w="2339" w:type="pct"/>
            <w:vAlign w:val="center"/>
          </w:tcPr>
          <w:p w:rsidR="00B810C2" w:rsidRPr="00AF6D08" w:rsidRDefault="00B810C2" w:rsidP="00675395">
            <w:pPr>
              <w:jc w:val="left"/>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2018年，已完成3</w:t>
            </w:r>
            <w:r w:rsidR="00155F21">
              <w:rPr>
                <w:rFonts w:asciiTheme="minorEastAsia" w:hAnsiTheme="minorEastAsia" w:hint="eastAsia"/>
                <w:color w:val="000000"/>
                <w:position w:val="6"/>
                <w:sz w:val="18"/>
                <w:szCs w:val="18"/>
              </w:rPr>
              <w:t>门在线开放课程建设，并上线运行</w:t>
            </w:r>
            <w:r w:rsidRPr="00AF6D08">
              <w:rPr>
                <w:rFonts w:asciiTheme="minorEastAsia" w:hAnsiTheme="minorEastAsia" w:hint="eastAsia"/>
                <w:color w:val="000000"/>
                <w:position w:val="6"/>
                <w:sz w:val="18"/>
                <w:szCs w:val="18"/>
              </w:rPr>
              <w:t>。</w:t>
            </w:r>
          </w:p>
        </w:tc>
      </w:tr>
      <w:tr w:rsidR="00B810C2" w:rsidRPr="00AF6D08" w:rsidTr="00675395">
        <w:trPr>
          <w:trHeight w:val="510"/>
          <w:jc w:val="center"/>
        </w:trPr>
        <w:tc>
          <w:tcPr>
            <w:tcW w:w="488" w:type="pct"/>
            <w:vAlign w:val="center"/>
          </w:tcPr>
          <w:p w:rsidR="00B810C2" w:rsidRPr="00AF6D08" w:rsidRDefault="00B810C2" w:rsidP="00675395">
            <w:pPr>
              <w:jc w:val="center"/>
              <w:rPr>
                <w:rFonts w:asciiTheme="minorEastAsia" w:hAnsiTheme="minorEastAsia" w:cs="宋体"/>
                <w:kern w:val="0"/>
                <w:sz w:val="18"/>
                <w:szCs w:val="18"/>
              </w:rPr>
            </w:pPr>
            <w:r w:rsidRPr="00AF6D08">
              <w:rPr>
                <w:rFonts w:asciiTheme="minorEastAsia" w:hAnsiTheme="minorEastAsia" w:cs="宋体" w:hint="eastAsia"/>
                <w:kern w:val="0"/>
                <w:sz w:val="18"/>
                <w:szCs w:val="18"/>
              </w:rPr>
              <w:t>24</w:t>
            </w:r>
          </w:p>
        </w:tc>
        <w:tc>
          <w:tcPr>
            <w:tcW w:w="802" w:type="pct"/>
            <w:vAlign w:val="center"/>
          </w:tcPr>
          <w:p w:rsidR="00B810C2" w:rsidRPr="00AF6D08" w:rsidRDefault="00B810C2" w:rsidP="00675395">
            <w:pPr>
              <w:jc w:val="center"/>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课程与教材</w:t>
            </w:r>
          </w:p>
        </w:tc>
        <w:tc>
          <w:tcPr>
            <w:tcW w:w="1371" w:type="pct"/>
            <w:vAlign w:val="center"/>
          </w:tcPr>
          <w:p w:rsidR="00B810C2" w:rsidRPr="00AF6D08" w:rsidRDefault="00B810C2" w:rsidP="00675395">
            <w:pPr>
              <w:jc w:val="left"/>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山东省精品资源共享课程（30门）</w:t>
            </w:r>
          </w:p>
        </w:tc>
        <w:tc>
          <w:tcPr>
            <w:tcW w:w="2339" w:type="pct"/>
            <w:vAlign w:val="center"/>
          </w:tcPr>
          <w:p w:rsidR="00B810C2" w:rsidRPr="00AF6D08" w:rsidRDefault="00B810C2" w:rsidP="00675395">
            <w:pPr>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已完成立项22门。2017年，《自动化生产线安装与调试》等12门课程被省教育厅确定为山东省精品资源共享课程立项建设课程；2018年，《电气控制设备安装与维修》等10门课程被省教育厅确定为山东省精品资源共享课程立项建设课程。</w:t>
            </w:r>
          </w:p>
        </w:tc>
      </w:tr>
      <w:tr w:rsidR="00B810C2" w:rsidRPr="00AF6D08" w:rsidTr="00675395">
        <w:trPr>
          <w:trHeight w:val="510"/>
          <w:jc w:val="center"/>
        </w:trPr>
        <w:tc>
          <w:tcPr>
            <w:tcW w:w="488" w:type="pct"/>
            <w:vAlign w:val="center"/>
          </w:tcPr>
          <w:p w:rsidR="00B810C2" w:rsidRPr="00AF6D08" w:rsidRDefault="00B810C2" w:rsidP="00675395">
            <w:pPr>
              <w:jc w:val="center"/>
              <w:rPr>
                <w:rFonts w:asciiTheme="minorEastAsia" w:hAnsiTheme="minorEastAsia" w:cs="宋体"/>
                <w:kern w:val="0"/>
                <w:sz w:val="18"/>
                <w:szCs w:val="18"/>
              </w:rPr>
            </w:pPr>
            <w:r w:rsidRPr="00AF6D08">
              <w:rPr>
                <w:rFonts w:asciiTheme="minorEastAsia" w:hAnsiTheme="minorEastAsia" w:cs="宋体" w:hint="eastAsia"/>
                <w:kern w:val="0"/>
                <w:sz w:val="18"/>
                <w:szCs w:val="18"/>
              </w:rPr>
              <w:t>25</w:t>
            </w:r>
          </w:p>
        </w:tc>
        <w:tc>
          <w:tcPr>
            <w:tcW w:w="802" w:type="pct"/>
            <w:vAlign w:val="center"/>
          </w:tcPr>
          <w:p w:rsidR="00B810C2" w:rsidRPr="00AF6D08" w:rsidRDefault="00B810C2" w:rsidP="00675395">
            <w:pPr>
              <w:jc w:val="center"/>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课程与教材</w:t>
            </w:r>
          </w:p>
        </w:tc>
        <w:tc>
          <w:tcPr>
            <w:tcW w:w="1371" w:type="pct"/>
            <w:vAlign w:val="center"/>
          </w:tcPr>
          <w:p w:rsidR="00B810C2" w:rsidRPr="00AF6D08" w:rsidRDefault="00B810C2" w:rsidP="00675395">
            <w:pPr>
              <w:jc w:val="left"/>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国家规划教材（</w:t>
            </w:r>
            <w:r w:rsidR="00617E87">
              <w:rPr>
                <w:rFonts w:asciiTheme="minorEastAsia" w:hAnsiTheme="minorEastAsia" w:hint="eastAsia"/>
                <w:color w:val="000000"/>
                <w:position w:val="6"/>
                <w:sz w:val="18"/>
                <w:szCs w:val="18"/>
              </w:rPr>
              <w:t>1</w:t>
            </w:r>
            <w:r w:rsidRPr="00AF6D08">
              <w:rPr>
                <w:rFonts w:asciiTheme="minorEastAsia" w:hAnsiTheme="minorEastAsia" w:hint="eastAsia"/>
                <w:color w:val="000000"/>
                <w:position w:val="6"/>
                <w:sz w:val="18"/>
                <w:szCs w:val="18"/>
              </w:rPr>
              <w:t>门）</w:t>
            </w:r>
          </w:p>
        </w:tc>
        <w:tc>
          <w:tcPr>
            <w:tcW w:w="2339" w:type="pct"/>
            <w:vAlign w:val="center"/>
          </w:tcPr>
          <w:p w:rsidR="00B810C2" w:rsidRPr="00AF6D08" w:rsidRDefault="00B810C2" w:rsidP="00675395">
            <w:pPr>
              <w:jc w:val="left"/>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2017 年，完成1部高等教育出版社出版的新形态教材（《</w:t>
            </w:r>
            <w:r w:rsidRPr="00AF6D08">
              <w:rPr>
                <w:rFonts w:asciiTheme="minorEastAsia" w:hAnsiTheme="minorEastAsia"/>
                <w:color w:val="000000"/>
                <w:position w:val="6"/>
                <w:sz w:val="18"/>
                <w:szCs w:val="18"/>
              </w:rPr>
              <w:t>自动线生产线安装与调试</w:t>
            </w:r>
            <w:r w:rsidRPr="00AF6D08">
              <w:rPr>
                <w:rFonts w:asciiTheme="minorEastAsia" w:hAnsiTheme="minorEastAsia" w:hint="eastAsia"/>
                <w:color w:val="000000"/>
                <w:position w:val="6"/>
                <w:sz w:val="18"/>
                <w:szCs w:val="18"/>
              </w:rPr>
              <w:t>》）。</w:t>
            </w:r>
          </w:p>
        </w:tc>
      </w:tr>
      <w:tr w:rsidR="00B810C2" w:rsidRPr="00AF6D08" w:rsidTr="00675395">
        <w:trPr>
          <w:trHeight w:val="510"/>
          <w:jc w:val="center"/>
        </w:trPr>
        <w:tc>
          <w:tcPr>
            <w:tcW w:w="488" w:type="pct"/>
            <w:vAlign w:val="center"/>
          </w:tcPr>
          <w:p w:rsidR="00B810C2" w:rsidRPr="00AF6D08" w:rsidRDefault="00B810C2" w:rsidP="00675395">
            <w:pPr>
              <w:jc w:val="center"/>
              <w:rPr>
                <w:rFonts w:asciiTheme="minorEastAsia" w:hAnsiTheme="minorEastAsia" w:cs="宋体"/>
                <w:kern w:val="0"/>
                <w:sz w:val="18"/>
                <w:szCs w:val="18"/>
              </w:rPr>
            </w:pPr>
            <w:r w:rsidRPr="00AF6D08">
              <w:rPr>
                <w:rFonts w:asciiTheme="minorEastAsia" w:hAnsiTheme="minorEastAsia" w:cs="宋体" w:hint="eastAsia"/>
                <w:kern w:val="0"/>
                <w:sz w:val="18"/>
                <w:szCs w:val="18"/>
              </w:rPr>
              <w:t>27</w:t>
            </w:r>
          </w:p>
        </w:tc>
        <w:tc>
          <w:tcPr>
            <w:tcW w:w="802" w:type="pct"/>
            <w:vAlign w:val="center"/>
          </w:tcPr>
          <w:p w:rsidR="00B810C2" w:rsidRPr="00AF6D08" w:rsidRDefault="00B810C2" w:rsidP="00675395">
            <w:pPr>
              <w:jc w:val="center"/>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资源库</w:t>
            </w:r>
          </w:p>
        </w:tc>
        <w:tc>
          <w:tcPr>
            <w:tcW w:w="1371" w:type="pct"/>
            <w:vAlign w:val="center"/>
          </w:tcPr>
          <w:p w:rsidR="00B810C2" w:rsidRPr="00AF6D08" w:rsidRDefault="00B810C2" w:rsidP="00675395">
            <w:pPr>
              <w:jc w:val="left"/>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国家专业教学资源库（</w:t>
            </w:r>
            <w:r w:rsidR="00617E87">
              <w:rPr>
                <w:rFonts w:asciiTheme="minorEastAsia" w:hAnsiTheme="minorEastAsia" w:hint="eastAsia"/>
                <w:color w:val="000000"/>
                <w:position w:val="6"/>
                <w:sz w:val="18"/>
                <w:szCs w:val="18"/>
              </w:rPr>
              <w:t>1</w:t>
            </w:r>
            <w:r w:rsidRPr="00AF6D08">
              <w:rPr>
                <w:rFonts w:asciiTheme="minorEastAsia" w:hAnsiTheme="minorEastAsia" w:hint="eastAsia"/>
                <w:color w:val="000000"/>
                <w:position w:val="6"/>
                <w:sz w:val="18"/>
                <w:szCs w:val="18"/>
              </w:rPr>
              <w:t>个）</w:t>
            </w:r>
          </w:p>
        </w:tc>
        <w:tc>
          <w:tcPr>
            <w:tcW w:w="2339" w:type="pct"/>
            <w:vAlign w:val="center"/>
          </w:tcPr>
          <w:p w:rsidR="00B810C2" w:rsidRPr="00AF6D08" w:rsidRDefault="00B810C2" w:rsidP="00675395">
            <w:pPr>
              <w:rPr>
                <w:rFonts w:asciiTheme="minorEastAsia" w:hAnsiTheme="minorEastAsia"/>
                <w:sz w:val="18"/>
                <w:szCs w:val="18"/>
              </w:rPr>
            </w:pPr>
            <w:r w:rsidRPr="00AF6D08">
              <w:rPr>
                <w:rFonts w:asciiTheme="minorEastAsia" w:hAnsiTheme="minorEastAsia" w:hint="eastAsia"/>
                <w:color w:val="000000"/>
                <w:position w:val="6"/>
                <w:sz w:val="18"/>
                <w:szCs w:val="18"/>
              </w:rPr>
              <w:t>2017年，参与《电气自动化技术专业》国家专业教学资源库建设；2018年，参与《食品营养与检测专业》、《工业设计》2个国家专业教学资源库建设。</w:t>
            </w:r>
          </w:p>
        </w:tc>
      </w:tr>
      <w:tr w:rsidR="00B810C2" w:rsidRPr="00AF6D08" w:rsidTr="00675395">
        <w:trPr>
          <w:trHeight w:val="510"/>
          <w:jc w:val="center"/>
        </w:trPr>
        <w:tc>
          <w:tcPr>
            <w:tcW w:w="488" w:type="pct"/>
            <w:vAlign w:val="center"/>
          </w:tcPr>
          <w:p w:rsidR="00B810C2" w:rsidRPr="00AF6D08" w:rsidRDefault="00B810C2" w:rsidP="00675395">
            <w:pPr>
              <w:jc w:val="center"/>
              <w:rPr>
                <w:rFonts w:asciiTheme="minorEastAsia" w:hAnsiTheme="minorEastAsia" w:cs="宋体"/>
                <w:kern w:val="0"/>
                <w:sz w:val="18"/>
                <w:szCs w:val="18"/>
              </w:rPr>
            </w:pPr>
            <w:r w:rsidRPr="00AF6D08">
              <w:rPr>
                <w:rFonts w:asciiTheme="minorEastAsia" w:hAnsiTheme="minorEastAsia" w:cs="宋体" w:hint="eastAsia"/>
                <w:kern w:val="0"/>
                <w:sz w:val="18"/>
                <w:szCs w:val="18"/>
              </w:rPr>
              <w:t>28</w:t>
            </w:r>
          </w:p>
        </w:tc>
        <w:tc>
          <w:tcPr>
            <w:tcW w:w="802" w:type="pct"/>
            <w:vAlign w:val="center"/>
          </w:tcPr>
          <w:p w:rsidR="00B810C2" w:rsidRPr="00AF6D08" w:rsidRDefault="00B810C2" w:rsidP="00675395">
            <w:pPr>
              <w:jc w:val="center"/>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资源库</w:t>
            </w:r>
          </w:p>
        </w:tc>
        <w:tc>
          <w:tcPr>
            <w:tcW w:w="1371" w:type="pct"/>
            <w:vAlign w:val="center"/>
          </w:tcPr>
          <w:p w:rsidR="00B810C2" w:rsidRPr="00AF6D08" w:rsidRDefault="00B810C2" w:rsidP="00675395">
            <w:pPr>
              <w:jc w:val="left"/>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省级教学资源库（3个）</w:t>
            </w:r>
          </w:p>
        </w:tc>
        <w:tc>
          <w:tcPr>
            <w:tcW w:w="2339" w:type="pct"/>
            <w:vAlign w:val="center"/>
          </w:tcPr>
          <w:p w:rsidR="00B810C2" w:rsidRPr="00AF6D08" w:rsidRDefault="00B810C2" w:rsidP="00675395">
            <w:pPr>
              <w:jc w:val="left"/>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已完成。2017年，主持的《电力系统自动化技术》获省级教学资源库立项建设；2018年，参与的《建筑工程技术》和《汽车电子技术》获省级教学资源库立项建设。</w:t>
            </w:r>
          </w:p>
        </w:tc>
      </w:tr>
      <w:tr w:rsidR="00B810C2" w:rsidRPr="00AF6D08" w:rsidTr="00675395">
        <w:trPr>
          <w:trHeight w:val="510"/>
          <w:jc w:val="center"/>
        </w:trPr>
        <w:tc>
          <w:tcPr>
            <w:tcW w:w="488" w:type="pct"/>
            <w:vAlign w:val="center"/>
          </w:tcPr>
          <w:p w:rsidR="00B810C2" w:rsidRPr="00AF6D08" w:rsidRDefault="00B810C2" w:rsidP="00675395">
            <w:pPr>
              <w:jc w:val="center"/>
              <w:rPr>
                <w:rFonts w:asciiTheme="minorEastAsia" w:hAnsiTheme="minorEastAsia" w:cs="宋体"/>
                <w:kern w:val="0"/>
                <w:sz w:val="18"/>
                <w:szCs w:val="18"/>
              </w:rPr>
            </w:pPr>
            <w:r w:rsidRPr="00AF6D08">
              <w:rPr>
                <w:rFonts w:asciiTheme="minorEastAsia" w:hAnsiTheme="minorEastAsia" w:cs="宋体" w:hint="eastAsia"/>
                <w:kern w:val="0"/>
                <w:sz w:val="18"/>
                <w:szCs w:val="18"/>
              </w:rPr>
              <w:t>29</w:t>
            </w:r>
          </w:p>
        </w:tc>
        <w:tc>
          <w:tcPr>
            <w:tcW w:w="802" w:type="pct"/>
            <w:vAlign w:val="center"/>
          </w:tcPr>
          <w:p w:rsidR="00B810C2" w:rsidRPr="00AF6D08" w:rsidRDefault="00B810C2" w:rsidP="00675395">
            <w:pPr>
              <w:jc w:val="center"/>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实训基地</w:t>
            </w:r>
          </w:p>
        </w:tc>
        <w:tc>
          <w:tcPr>
            <w:tcW w:w="1371" w:type="pct"/>
            <w:vAlign w:val="center"/>
          </w:tcPr>
          <w:p w:rsidR="00B810C2" w:rsidRPr="00AF6D08" w:rsidRDefault="00B810C2" w:rsidP="00675395">
            <w:pPr>
              <w:jc w:val="left"/>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中央财政重点支持的实训基地（1个）</w:t>
            </w:r>
          </w:p>
        </w:tc>
        <w:tc>
          <w:tcPr>
            <w:tcW w:w="2339" w:type="pct"/>
            <w:vAlign w:val="center"/>
          </w:tcPr>
          <w:p w:rsidR="00B810C2" w:rsidRPr="00AF6D08" w:rsidRDefault="00B810C2" w:rsidP="00675395">
            <w:pPr>
              <w:jc w:val="left"/>
              <w:rPr>
                <w:rFonts w:asciiTheme="minorEastAsia" w:hAnsiTheme="minorEastAsia"/>
                <w:b/>
                <w:color w:val="000000"/>
                <w:position w:val="6"/>
                <w:sz w:val="18"/>
                <w:szCs w:val="18"/>
              </w:rPr>
            </w:pPr>
            <w:r w:rsidRPr="00AF6D08">
              <w:rPr>
                <w:rFonts w:asciiTheme="minorEastAsia" w:hAnsiTheme="minorEastAsia" w:hint="eastAsia"/>
                <w:color w:val="000000"/>
                <w:position w:val="6"/>
                <w:sz w:val="18"/>
                <w:szCs w:val="18"/>
              </w:rPr>
              <w:t>电工电子与自动化实训基地已建成国家级职业教育实训基地。</w:t>
            </w:r>
          </w:p>
        </w:tc>
      </w:tr>
      <w:tr w:rsidR="00B810C2" w:rsidRPr="00AF6D08" w:rsidTr="00675395">
        <w:trPr>
          <w:trHeight w:val="510"/>
          <w:jc w:val="center"/>
        </w:trPr>
        <w:tc>
          <w:tcPr>
            <w:tcW w:w="488" w:type="pct"/>
            <w:vAlign w:val="center"/>
          </w:tcPr>
          <w:p w:rsidR="00B810C2" w:rsidRPr="00AF6D08" w:rsidRDefault="00B810C2" w:rsidP="00675395">
            <w:pPr>
              <w:jc w:val="center"/>
              <w:rPr>
                <w:rFonts w:asciiTheme="minorEastAsia" w:hAnsiTheme="minorEastAsia" w:cs="宋体"/>
                <w:kern w:val="0"/>
                <w:sz w:val="18"/>
                <w:szCs w:val="18"/>
              </w:rPr>
            </w:pPr>
            <w:r w:rsidRPr="00AF6D08">
              <w:rPr>
                <w:rFonts w:asciiTheme="minorEastAsia" w:hAnsiTheme="minorEastAsia" w:cs="宋体" w:hint="eastAsia"/>
                <w:kern w:val="0"/>
                <w:sz w:val="18"/>
                <w:szCs w:val="18"/>
              </w:rPr>
              <w:t>30</w:t>
            </w:r>
          </w:p>
        </w:tc>
        <w:tc>
          <w:tcPr>
            <w:tcW w:w="802" w:type="pct"/>
            <w:vAlign w:val="center"/>
          </w:tcPr>
          <w:p w:rsidR="00B810C2" w:rsidRPr="00AF6D08" w:rsidRDefault="00B810C2" w:rsidP="00675395">
            <w:pPr>
              <w:jc w:val="center"/>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实训基地</w:t>
            </w:r>
          </w:p>
        </w:tc>
        <w:tc>
          <w:tcPr>
            <w:tcW w:w="1371" w:type="pct"/>
            <w:vAlign w:val="center"/>
          </w:tcPr>
          <w:p w:rsidR="00B810C2" w:rsidRPr="00AF6D08" w:rsidRDefault="00B810C2" w:rsidP="00675395">
            <w:pPr>
              <w:jc w:val="left"/>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国家职教师资培训基地  （1个）</w:t>
            </w:r>
          </w:p>
        </w:tc>
        <w:tc>
          <w:tcPr>
            <w:tcW w:w="2339" w:type="pct"/>
            <w:vAlign w:val="center"/>
          </w:tcPr>
          <w:p w:rsidR="00B810C2" w:rsidRPr="00AF6D08" w:rsidRDefault="00B810C2" w:rsidP="00675395">
            <w:pPr>
              <w:jc w:val="left"/>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2018年，完成“优秀青年教师跟岗访学（装备制造类）”和“文化基础课教师培训（计算机文化基础）”2个国培项目。</w:t>
            </w:r>
          </w:p>
        </w:tc>
      </w:tr>
      <w:tr w:rsidR="00B810C2" w:rsidRPr="00AF6D08" w:rsidTr="00675395">
        <w:trPr>
          <w:trHeight w:val="510"/>
          <w:jc w:val="center"/>
        </w:trPr>
        <w:tc>
          <w:tcPr>
            <w:tcW w:w="488" w:type="pct"/>
            <w:vAlign w:val="center"/>
          </w:tcPr>
          <w:p w:rsidR="00B810C2" w:rsidRPr="00AF6D08" w:rsidRDefault="00B810C2" w:rsidP="00675395">
            <w:pPr>
              <w:jc w:val="center"/>
              <w:rPr>
                <w:rFonts w:asciiTheme="minorEastAsia" w:hAnsiTheme="minorEastAsia" w:cs="宋体"/>
                <w:kern w:val="0"/>
                <w:sz w:val="18"/>
                <w:szCs w:val="18"/>
              </w:rPr>
            </w:pPr>
            <w:r w:rsidRPr="00AF6D08">
              <w:rPr>
                <w:rFonts w:asciiTheme="minorEastAsia" w:hAnsiTheme="minorEastAsia" w:cs="宋体" w:hint="eastAsia"/>
                <w:kern w:val="0"/>
                <w:sz w:val="18"/>
                <w:szCs w:val="18"/>
              </w:rPr>
              <w:t>31</w:t>
            </w:r>
          </w:p>
        </w:tc>
        <w:tc>
          <w:tcPr>
            <w:tcW w:w="802" w:type="pct"/>
            <w:vAlign w:val="center"/>
          </w:tcPr>
          <w:p w:rsidR="00B810C2" w:rsidRPr="00AF6D08" w:rsidRDefault="00B810C2" w:rsidP="00675395">
            <w:pPr>
              <w:jc w:val="center"/>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实训基地</w:t>
            </w:r>
          </w:p>
        </w:tc>
        <w:tc>
          <w:tcPr>
            <w:tcW w:w="1371" w:type="pct"/>
            <w:vAlign w:val="center"/>
          </w:tcPr>
          <w:p w:rsidR="00B810C2" w:rsidRPr="00AF6D08" w:rsidRDefault="00B810C2" w:rsidP="00675395">
            <w:pPr>
              <w:jc w:val="left"/>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教育部工业机器人应用培养中心</w:t>
            </w:r>
          </w:p>
        </w:tc>
        <w:tc>
          <w:tcPr>
            <w:tcW w:w="2339" w:type="pct"/>
            <w:vAlign w:val="center"/>
          </w:tcPr>
          <w:p w:rsidR="00B810C2" w:rsidRPr="00AF6D08" w:rsidRDefault="00B810C2" w:rsidP="00675395">
            <w:pPr>
              <w:jc w:val="left"/>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教育部工业机器人应用培养中心正在建设中。</w:t>
            </w:r>
          </w:p>
        </w:tc>
      </w:tr>
      <w:tr w:rsidR="00B810C2" w:rsidRPr="00AF6D08" w:rsidTr="00675395">
        <w:trPr>
          <w:trHeight w:val="510"/>
          <w:jc w:val="center"/>
        </w:trPr>
        <w:tc>
          <w:tcPr>
            <w:tcW w:w="488" w:type="pct"/>
            <w:vAlign w:val="center"/>
          </w:tcPr>
          <w:p w:rsidR="00B810C2" w:rsidRPr="00AF6D08" w:rsidRDefault="00B810C2" w:rsidP="00675395">
            <w:pPr>
              <w:jc w:val="center"/>
              <w:rPr>
                <w:rFonts w:asciiTheme="minorEastAsia" w:hAnsiTheme="minorEastAsia" w:cs="宋体"/>
                <w:kern w:val="0"/>
                <w:sz w:val="18"/>
                <w:szCs w:val="18"/>
              </w:rPr>
            </w:pPr>
            <w:r w:rsidRPr="00AF6D08">
              <w:rPr>
                <w:rFonts w:asciiTheme="minorEastAsia" w:hAnsiTheme="minorEastAsia" w:cs="宋体" w:hint="eastAsia"/>
                <w:kern w:val="0"/>
                <w:sz w:val="18"/>
                <w:szCs w:val="18"/>
              </w:rPr>
              <w:t>32</w:t>
            </w:r>
          </w:p>
        </w:tc>
        <w:tc>
          <w:tcPr>
            <w:tcW w:w="802" w:type="pct"/>
            <w:vAlign w:val="center"/>
          </w:tcPr>
          <w:p w:rsidR="00B810C2" w:rsidRPr="00AF6D08" w:rsidRDefault="00B810C2" w:rsidP="00675395">
            <w:pPr>
              <w:jc w:val="center"/>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实训基地</w:t>
            </w:r>
          </w:p>
        </w:tc>
        <w:tc>
          <w:tcPr>
            <w:tcW w:w="1371" w:type="pct"/>
            <w:vAlign w:val="center"/>
          </w:tcPr>
          <w:p w:rsidR="00B810C2" w:rsidRPr="00AF6D08" w:rsidRDefault="00B810C2" w:rsidP="00675395">
            <w:pPr>
              <w:jc w:val="left"/>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教育部西门子先进自动化联合示范实训中心</w:t>
            </w:r>
          </w:p>
        </w:tc>
        <w:tc>
          <w:tcPr>
            <w:tcW w:w="2339" w:type="pct"/>
            <w:vAlign w:val="center"/>
          </w:tcPr>
          <w:p w:rsidR="00B810C2" w:rsidRPr="00AF6D08" w:rsidRDefault="00B810C2" w:rsidP="00675395">
            <w:pPr>
              <w:jc w:val="left"/>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已完成</w:t>
            </w:r>
            <w:r w:rsidRPr="00AF6D08">
              <w:rPr>
                <w:rFonts w:asciiTheme="minorEastAsia" w:hAnsiTheme="minorEastAsia"/>
                <w:color w:val="000000"/>
                <w:position w:val="6"/>
                <w:sz w:val="18"/>
                <w:szCs w:val="18"/>
              </w:rPr>
              <w:t>签约</w:t>
            </w:r>
            <w:r w:rsidRPr="00AF6D08">
              <w:rPr>
                <w:rFonts w:asciiTheme="minorEastAsia" w:hAnsiTheme="minorEastAsia" w:hint="eastAsia"/>
                <w:color w:val="000000"/>
                <w:position w:val="6"/>
                <w:sz w:val="18"/>
                <w:szCs w:val="18"/>
              </w:rPr>
              <w:t>和</w:t>
            </w:r>
            <w:r w:rsidRPr="00AF6D08">
              <w:rPr>
                <w:rFonts w:asciiTheme="minorEastAsia" w:hAnsiTheme="minorEastAsia"/>
                <w:color w:val="000000"/>
                <w:position w:val="6"/>
                <w:sz w:val="18"/>
                <w:szCs w:val="18"/>
              </w:rPr>
              <w:t>实训室规划设计</w:t>
            </w:r>
            <w:r w:rsidR="00155F21">
              <w:rPr>
                <w:rFonts w:asciiTheme="minorEastAsia" w:hAnsiTheme="minorEastAsia" w:hint="eastAsia"/>
                <w:color w:val="000000"/>
                <w:position w:val="6"/>
                <w:sz w:val="18"/>
                <w:szCs w:val="18"/>
              </w:rPr>
              <w:t>，资金列入计算</w:t>
            </w:r>
            <w:r w:rsidRPr="00AF6D08">
              <w:rPr>
                <w:rFonts w:asciiTheme="minorEastAsia" w:hAnsiTheme="minorEastAsia" w:hint="eastAsia"/>
                <w:color w:val="000000"/>
                <w:position w:val="6"/>
                <w:sz w:val="18"/>
                <w:szCs w:val="18"/>
              </w:rPr>
              <w:t>。</w:t>
            </w:r>
          </w:p>
        </w:tc>
      </w:tr>
      <w:tr w:rsidR="00B810C2" w:rsidRPr="00AF6D08" w:rsidTr="00675395">
        <w:trPr>
          <w:trHeight w:val="510"/>
          <w:jc w:val="center"/>
        </w:trPr>
        <w:tc>
          <w:tcPr>
            <w:tcW w:w="488" w:type="pct"/>
            <w:vAlign w:val="center"/>
          </w:tcPr>
          <w:p w:rsidR="00B810C2" w:rsidRPr="00AF6D08" w:rsidRDefault="00B810C2" w:rsidP="00675395">
            <w:pPr>
              <w:jc w:val="center"/>
              <w:rPr>
                <w:rFonts w:asciiTheme="minorEastAsia" w:hAnsiTheme="minorEastAsia" w:cs="宋体"/>
                <w:kern w:val="0"/>
                <w:sz w:val="18"/>
                <w:szCs w:val="18"/>
              </w:rPr>
            </w:pPr>
            <w:r w:rsidRPr="00AF6D08">
              <w:rPr>
                <w:rFonts w:asciiTheme="minorEastAsia" w:hAnsiTheme="minorEastAsia" w:cs="宋体" w:hint="eastAsia"/>
                <w:kern w:val="0"/>
                <w:sz w:val="18"/>
                <w:szCs w:val="18"/>
              </w:rPr>
              <w:t>33</w:t>
            </w:r>
          </w:p>
        </w:tc>
        <w:tc>
          <w:tcPr>
            <w:tcW w:w="802" w:type="pct"/>
            <w:vAlign w:val="center"/>
          </w:tcPr>
          <w:p w:rsidR="00B810C2" w:rsidRPr="00AF6D08" w:rsidRDefault="00B810C2" w:rsidP="00675395">
            <w:pPr>
              <w:jc w:val="center"/>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实训基地</w:t>
            </w:r>
          </w:p>
        </w:tc>
        <w:tc>
          <w:tcPr>
            <w:tcW w:w="1371" w:type="pct"/>
            <w:vAlign w:val="center"/>
          </w:tcPr>
          <w:p w:rsidR="00B810C2" w:rsidRPr="00AF6D08" w:rsidRDefault="00B810C2" w:rsidP="00675395">
            <w:pPr>
              <w:jc w:val="left"/>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山东省职教师资培训基地（4个项目）</w:t>
            </w:r>
          </w:p>
        </w:tc>
        <w:tc>
          <w:tcPr>
            <w:tcW w:w="2339" w:type="pct"/>
            <w:vAlign w:val="center"/>
          </w:tcPr>
          <w:p w:rsidR="00B810C2" w:rsidRPr="00AF6D08" w:rsidRDefault="00B810C2" w:rsidP="00675395">
            <w:pPr>
              <w:jc w:val="left"/>
              <w:rPr>
                <w:rFonts w:asciiTheme="minorEastAsia" w:hAnsiTheme="minorEastAsia"/>
                <w:b/>
                <w:color w:val="000000"/>
                <w:position w:val="6"/>
                <w:sz w:val="18"/>
                <w:szCs w:val="18"/>
              </w:rPr>
            </w:pPr>
            <w:r w:rsidRPr="00AF6D08">
              <w:rPr>
                <w:rFonts w:asciiTheme="minorEastAsia" w:hAnsiTheme="minorEastAsia" w:hint="eastAsia"/>
                <w:color w:val="000000"/>
                <w:position w:val="6"/>
                <w:sz w:val="18"/>
                <w:szCs w:val="18"/>
              </w:rPr>
              <w:t>2017年，完成“电气自动化控制”等4个省培项目；2018年，完成“新教师职业素养提升培训”和“信息化技能提升培训”2个省培项目。</w:t>
            </w:r>
          </w:p>
        </w:tc>
      </w:tr>
      <w:tr w:rsidR="00B810C2" w:rsidRPr="00AF6D08" w:rsidTr="00675395">
        <w:trPr>
          <w:trHeight w:val="510"/>
          <w:jc w:val="center"/>
        </w:trPr>
        <w:tc>
          <w:tcPr>
            <w:tcW w:w="488" w:type="pct"/>
            <w:vAlign w:val="center"/>
          </w:tcPr>
          <w:p w:rsidR="00B810C2" w:rsidRPr="00AF6D08" w:rsidRDefault="00B810C2" w:rsidP="00675395">
            <w:pPr>
              <w:jc w:val="center"/>
              <w:rPr>
                <w:rFonts w:asciiTheme="minorEastAsia" w:hAnsiTheme="minorEastAsia" w:cs="宋体"/>
                <w:kern w:val="0"/>
                <w:sz w:val="18"/>
                <w:szCs w:val="18"/>
              </w:rPr>
            </w:pPr>
            <w:r w:rsidRPr="00AF6D08">
              <w:rPr>
                <w:rFonts w:asciiTheme="minorEastAsia" w:hAnsiTheme="minorEastAsia" w:cs="宋体" w:hint="eastAsia"/>
                <w:kern w:val="0"/>
                <w:sz w:val="18"/>
                <w:szCs w:val="18"/>
              </w:rPr>
              <w:t>34</w:t>
            </w:r>
          </w:p>
        </w:tc>
        <w:tc>
          <w:tcPr>
            <w:tcW w:w="802" w:type="pct"/>
            <w:vAlign w:val="center"/>
          </w:tcPr>
          <w:p w:rsidR="00B810C2" w:rsidRPr="00AF6D08" w:rsidRDefault="00B810C2" w:rsidP="00675395">
            <w:pPr>
              <w:jc w:val="center"/>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教改项目</w:t>
            </w:r>
          </w:p>
        </w:tc>
        <w:tc>
          <w:tcPr>
            <w:tcW w:w="1371" w:type="pct"/>
            <w:vAlign w:val="center"/>
          </w:tcPr>
          <w:p w:rsidR="00B810C2" w:rsidRPr="00AF6D08" w:rsidRDefault="00B810C2" w:rsidP="00675395">
            <w:pPr>
              <w:jc w:val="left"/>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山东省2017年职业教育教学改革项目（12项）</w:t>
            </w:r>
          </w:p>
        </w:tc>
        <w:tc>
          <w:tcPr>
            <w:tcW w:w="2339" w:type="pct"/>
            <w:vAlign w:val="center"/>
          </w:tcPr>
          <w:p w:rsidR="00B810C2" w:rsidRPr="00AF6D08" w:rsidRDefault="00B810C2" w:rsidP="00675395">
            <w:pPr>
              <w:jc w:val="left"/>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2017年，完成《“中专本”三级职业教育链接路径与实施》等11个教改项目结项；《校企合作一体化办学示范院校建设标准与运行模式研究》等12个教改项目获山东省教学改革项目立项。</w:t>
            </w:r>
          </w:p>
        </w:tc>
      </w:tr>
      <w:tr w:rsidR="00B810C2" w:rsidRPr="00AF6D08" w:rsidTr="00675395">
        <w:trPr>
          <w:trHeight w:val="510"/>
          <w:jc w:val="center"/>
        </w:trPr>
        <w:tc>
          <w:tcPr>
            <w:tcW w:w="488" w:type="pct"/>
            <w:vAlign w:val="center"/>
          </w:tcPr>
          <w:p w:rsidR="00B810C2" w:rsidRPr="00AF6D08" w:rsidRDefault="00B810C2" w:rsidP="00675395">
            <w:pPr>
              <w:jc w:val="center"/>
              <w:rPr>
                <w:rFonts w:asciiTheme="minorEastAsia" w:hAnsiTheme="minorEastAsia" w:cs="宋体"/>
                <w:kern w:val="0"/>
                <w:sz w:val="18"/>
                <w:szCs w:val="18"/>
              </w:rPr>
            </w:pPr>
            <w:r w:rsidRPr="00AF6D08">
              <w:rPr>
                <w:rFonts w:asciiTheme="minorEastAsia" w:hAnsiTheme="minorEastAsia" w:cs="宋体" w:hint="eastAsia"/>
                <w:kern w:val="0"/>
                <w:sz w:val="18"/>
                <w:szCs w:val="18"/>
              </w:rPr>
              <w:t>35</w:t>
            </w:r>
          </w:p>
        </w:tc>
        <w:tc>
          <w:tcPr>
            <w:tcW w:w="802" w:type="pct"/>
            <w:vAlign w:val="center"/>
          </w:tcPr>
          <w:p w:rsidR="00B810C2" w:rsidRPr="00AF6D08" w:rsidRDefault="00B810C2" w:rsidP="00675395">
            <w:pPr>
              <w:jc w:val="center"/>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教改项目</w:t>
            </w:r>
          </w:p>
        </w:tc>
        <w:tc>
          <w:tcPr>
            <w:tcW w:w="1371" w:type="pct"/>
            <w:vAlign w:val="center"/>
          </w:tcPr>
          <w:p w:rsidR="00B810C2" w:rsidRPr="00AF6D08" w:rsidRDefault="00B810C2" w:rsidP="00675395">
            <w:pPr>
              <w:jc w:val="left"/>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山东省2019年职业教育教学改革项目（10项）</w:t>
            </w:r>
          </w:p>
        </w:tc>
        <w:tc>
          <w:tcPr>
            <w:tcW w:w="2339" w:type="pct"/>
            <w:vAlign w:val="center"/>
          </w:tcPr>
          <w:p w:rsidR="00B810C2" w:rsidRPr="00AF6D08" w:rsidRDefault="00B810C2" w:rsidP="00675395">
            <w:pPr>
              <w:jc w:val="left"/>
              <w:rPr>
                <w:rFonts w:asciiTheme="minorEastAsia" w:hAnsiTheme="minorEastAsia"/>
                <w:b/>
                <w:color w:val="000000"/>
                <w:position w:val="6"/>
                <w:sz w:val="18"/>
                <w:szCs w:val="18"/>
              </w:rPr>
            </w:pPr>
            <w:r w:rsidRPr="00AF6D08">
              <w:rPr>
                <w:rFonts w:asciiTheme="minorEastAsia" w:hAnsiTheme="minorEastAsia" w:hint="eastAsia"/>
                <w:color w:val="000000"/>
                <w:position w:val="6"/>
                <w:sz w:val="18"/>
                <w:szCs w:val="18"/>
              </w:rPr>
              <w:t>已确定15个备选项目，积极培育。</w:t>
            </w:r>
          </w:p>
        </w:tc>
      </w:tr>
      <w:tr w:rsidR="00B810C2" w:rsidRPr="00AF6D08" w:rsidTr="00675395">
        <w:trPr>
          <w:trHeight w:val="510"/>
          <w:jc w:val="center"/>
        </w:trPr>
        <w:tc>
          <w:tcPr>
            <w:tcW w:w="488" w:type="pct"/>
            <w:vAlign w:val="center"/>
          </w:tcPr>
          <w:p w:rsidR="00B810C2" w:rsidRPr="00AF6D08" w:rsidRDefault="00B810C2" w:rsidP="00675395">
            <w:pPr>
              <w:jc w:val="center"/>
              <w:rPr>
                <w:rFonts w:asciiTheme="minorEastAsia" w:hAnsiTheme="minorEastAsia" w:cs="宋体"/>
                <w:kern w:val="0"/>
                <w:sz w:val="18"/>
                <w:szCs w:val="18"/>
              </w:rPr>
            </w:pPr>
            <w:r w:rsidRPr="00AF6D08">
              <w:rPr>
                <w:rFonts w:asciiTheme="minorEastAsia" w:hAnsiTheme="minorEastAsia" w:cs="宋体" w:hint="eastAsia"/>
                <w:kern w:val="0"/>
                <w:sz w:val="18"/>
                <w:szCs w:val="18"/>
              </w:rPr>
              <w:t>36</w:t>
            </w:r>
          </w:p>
        </w:tc>
        <w:tc>
          <w:tcPr>
            <w:tcW w:w="802" w:type="pct"/>
            <w:vAlign w:val="center"/>
          </w:tcPr>
          <w:p w:rsidR="00B810C2" w:rsidRPr="00AF6D08" w:rsidRDefault="00B810C2" w:rsidP="00675395">
            <w:pPr>
              <w:jc w:val="center"/>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技能竞赛</w:t>
            </w:r>
          </w:p>
        </w:tc>
        <w:tc>
          <w:tcPr>
            <w:tcW w:w="1371" w:type="pct"/>
            <w:vAlign w:val="center"/>
          </w:tcPr>
          <w:p w:rsidR="00B810C2" w:rsidRPr="00AF6D08" w:rsidRDefault="00B810C2" w:rsidP="00675395">
            <w:pPr>
              <w:jc w:val="left"/>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全国职业院校技能大赛一等奖（10项）</w:t>
            </w:r>
          </w:p>
        </w:tc>
        <w:tc>
          <w:tcPr>
            <w:tcW w:w="2339" w:type="pct"/>
            <w:vAlign w:val="center"/>
          </w:tcPr>
          <w:p w:rsidR="00B810C2" w:rsidRPr="00AF6D08" w:rsidRDefault="00B810C2" w:rsidP="000872DE">
            <w:pPr>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2017年，“智能电梯装调与维护”等5个赛项获全国职业院校技能大赛一等奖；2018年，“工业产品数字化设计与制造”等5</w:t>
            </w:r>
            <w:r w:rsidR="000872DE">
              <w:rPr>
                <w:rFonts w:asciiTheme="minorEastAsia" w:hAnsiTheme="minorEastAsia" w:hint="eastAsia"/>
                <w:color w:val="000000"/>
                <w:position w:val="6"/>
                <w:sz w:val="18"/>
                <w:szCs w:val="18"/>
              </w:rPr>
              <w:t>个赛项</w:t>
            </w:r>
            <w:r w:rsidRPr="00AF6D08">
              <w:rPr>
                <w:rFonts w:asciiTheme="minorEastAsia" w:hAnsiTheme="minorEastAsia" w:hint="eastAsia"/>
                <w:color w:val="000000"/>
                <w:position w:val="6"/>
                <w:sz w:val="18"/>
                <w:szCs w:val="18"/>
              </w:rPr>
              <w:t>获全国职业院校技能大赛一等奖。</w:t>
            </w:r>
          </w:p>
        </w:tc>
      </w:tr>
      <w:tr w:rsidR="00B810C2" w:rsidRPr="00AF6D08" w:rsidTr="00675395">
        <w:trPr>
          <w:trHeight w:val="510"/>
          <w:jc w:val="center"/>
        </w:trPr>
        <w:tc>
          <w:tcPr>
            <w:tcW w:w="488" w:type="pct"/>
            <w:vAlign w:val="center"/>
          </w:tcPr>
          <w:p w:rsidR="00B810C2" w:rsidRPr="00AF6D08" w:rsidRDefault="00B810C2" w:rsidP="00675395">
            <w:pPr>
              <w:jc w:val="center"/>
              <w:rPr>
                <w:rFonts w:asciiTheme="minorEastAsia" w:hAnsiTheme="minorEastAsia" w:cs="宋体"/>
                <w:kern w:val="0"/>
                <w:sz w:val="18"/>
                <w:szCs w:val="18"/>
              </w:rPr>
            </w:pPr>
            <w:r w:rsidRPr="00AF6D08">
              <w:rPr>
                <w:rFonts w:asciiTheme="minorEastAsia" w:hAnsiTheme="minorEastAsia" w:cs="宋体" w:hint="eastAsia"/>
                <w:kern w:val="0"/>
                <w:sz w:val="18"/>
                <w:szCs w:val="18"/>
              </w:rPr>
              <w:lastRenderedPageBreak/>
              <w:t>37</w:t>
            </w:r>
          </w:p>
        </w:tc>
        <w:tc>
          <w:tcPr>
            <w:tcW w:w="802" w:type="pct"/>
            <w:vAlign w:val="center"/>
          </w:tcPr>
          <w:p w:rsidR="00B810C2" w:rsidRPr="00AF6D08" w:rsidRDefault="00B810C2" w:rsidP="00675395">
            <w:pPr>
              <w:jc w:val="center"/>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技能竞赛</w:t>
            </w:r>
          </w:p>
        </w:tc>
        <w:tc>
          <w:tcPr>
            <w:tcW w:w="1371" w:type="pct"/>
            <w:vAlign w:val="center"/>
          </w:tcPr>
          <w:p w:rsidR="00B810C2" w:rsidRPr="00AF6D08" w:rsidRDefault="00B810C2" w:rsidP="00675395">
            <w:pPr>
              <w:jc w:val="left"/>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山东省职业院校技能大赛一等奖（15项）</w:t>
            </w:r>
          </w:p>
        </w:tc>
        <w:tc>
          <w:tcPr>
            <w:tcW w:w="2339" w:type="pct"/>
            <w:vAlign w:val="center"/>
          </w:tcPr>
          <w:p w:rsidR="00B810C2" w:rsidRPr="00AF6D08" w:rsidRDefault="000872DE" w:rsidP="00675395">
            <w:pPr>
              <w:rPr>
                <w:rFonts w:asciiTheme="minorEastAsia" w:hAnsiTheme="minorEastAsia"/>
                <w:color w:val="000000"/>
                <w:position w:val="6"/>
                <w:sz w:val="18"/>
                <w:szCs w:val="18"/>
              </w:rPr>
            </w:pPr>
            <w:r>
              <w:rPr>
                <w:rFonts w:asciiTheme="minorEastAsia" w:hAnsiTheme="minorEastAsia" w:hint="eastAsia"/>
                <w:color w:val="000000"/>
                <w:position w:val="6"/>
                <w:sz w:val="18"/>
                <w:szCs w:val="18"/>
              </w:rPr>
              <w:t>已</w:t>
            </w:r>
            <w:r w:rsidR="00B810C2" w:rsidRPr="00AF6D08">
              <w:rPr>
                <w:rFonts w:asciiTheme="minorEastAsia" w:hAnsiTheme="minorEastAsia" w:hint="eastAsia"/>
                <w:color w:val="000000"/>
                <w:position w:val="6"/>
                <w:sz w:val="18"/>
                <w:szCs w:val="18"/>
              </w:rPr>
              <w:t>获13项一等奖。2017年，“会计技能”等6</w:t>
            </w:r>
            <w:r>
              <w:rPr>
                <w:rFonts w:asciiTheme="minorEastAsia" w:hAnsiTheme="minorEastAsia" w:hint="eastAsia"/>
                <w:color w:val="000000"/>
                <w:position w:val="6"/>
                <w:sz w:val="18"/>
                <w:szCs w:val="18"/>
              </w:rPr>
              <w:t>个赛项</w:t>
            </w:r>
            <w:r w:rsidR="00B810C2" w:rsidRPr="00AF6D08">
              <w:rPr>
                <w:rFonts w:asciiTheme="minorEastAsia" w:hAnsiTheme="minorEastAsia" w:hint="eastAsia"/>
                <w:color w:val="000000"/>
                <w:position w:val="6"/>
                <w:sz w:val="18"/>
                <w:szCs w:val="18"/>
              </w:rPr>
              <w:t>获全省职业院校技能大赛一等奖；2018年，“移动互联网应用开发”等7</w:t>
            </w:r>
            <w:r>
              <w:rPr>
                <w:rFonts w:asciiTheme="minorEastAsia" w:hAnsiTheme="minorEastAsia" w:hint="eastAsia"/>
                <w:color w:val="000000"/>
                <w:position w:val="6"/>
                <w:sz w:val="18"/>
                <w:szCs w:val="18"/>
              </w:rPr>
              <w:t>个赛项</w:t>
            </w:r>
            <w:r w:rsidR="00B810C2" w:rsidRPr="00AF6D08">
              <w:rPr>
                <w:rFonts w:asciiTheme="minorEastAsia" w:hAnsiTheme="minorEastAsia" w:hint="eastAsia"/>
                <w:color w:val="000000"/>
                <w:position w:val="6"/>
                <w:sz w:val="18"/>
                <w:szCs w:val="18"/>
              </w:rPr>
              <w:t>获全省职业院校技能大赛一等奖。</w:t>
            </w:r>
          </w:p>
        </w:tc>
      </w:tr>
      <w:tr w:rsidR="00B810C2" w:rsidRPr="00AF6D08" w:rsidTr="00675395">
        <w:trPr>
          <w:trHeight w:val="510"/>
          <w:jc w:val="center"/>
        </w:trPr>
        <w:tc>
          <w:tcPr>
            <w:tcW w:w="488" w:type="pct"/>
            <w:vAlign w:val="center"/>
          </w:tcPr>
          <w:p w:rsidR="00B810C2" w:rsidRPr="00AF6D08" w:rsidRDefault="00B810C2" w:rsidP="00675395">
            <w:pPr>
              <w:jc w:val="center"/>
              <w:rPr>
                <w:rFonts w:asciiTheme="minorEastAsia" w:hAnsiTheme="minorEastAsia" w:cs="宋体"/>
                <w:kern w:val="0"/>
                <w:sz w:val="18"/>
                <w:szCs w:val="18"/>
              </w:rPr>
            </w:pPr>
            <w:r w:rsidRPr="00AF6D08">
              <w:rPr>
                <w:rFonts w:asciiTheme="minorEastAsia" w:hAnsiTheme="minorEastAsia" w:cs="宋体" w:hint="eastAsia"/>
                <w:kern w:val="0"/>
                <w:sz w:val="18"/>
                <w:szCs w:val="18"/>
              </w:rPr>
              <w:t>38</w:t>
            </w:r>
          </w:p>
        </w:tc>
        <w:tc>
          <w:tcPr>
            <w:tcW w:w="802" w:type="pct"/>
            <w:vAlign w:val="center"/>
          </w:tcPr>
          <w:p w:rsidR="00B810C2" w:rsidRPr="00AF6D08" w:rsidRDefault="00B810C2" w:rsidP="00675395">
            <w:pPr>
              <w:jc w:val="center"/>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教师技能竞赛</w:t>
            </w:r>
          </w:p>
        </w:tc>
        <w:tc>
          <w:tcPr>
            <w:tcW w:w="1371" w:type="pct"/>
            <w:vAlign w:val="center"/>
          </w:tcPr>
          <w:p w:rsidR="00B810C2" w:rsidRPr="00AF6D08" w:rsidRDefault="00B810C2" w:rsidP="00675395">
            <w:pPr>
              <w:jc w:val="left"/>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全国教师信息化等大赛奖项（2项）</w:t>
            </w:r>
          </w:p>
        </w:tc>
        <w:tc>
          <w:tcPr>
            <w:tcW w:w="2339" w:type="pct"/>
            <w:vAlign w:val="center"/>
          </w:tcPr>
          <w:p w:rsidR="00B810C2" w:rsidRPr="00AF6D08" w:rsidRDefault="00B810C2" w:rsidP="00675395">
            <w:pPr>
              <w:jc w:val="left"/>
              <w:rPr>
                <w:rFonts w:asciiTheme="minorEastAsia" w:hAnsiTheme="minorEastAsia"/>
                <w:color w:val="000000"/>
                <w:position w:val="6"/>
                <w:sz w:val="18"/>
                <w:szCs w:val="18"/>
                <w:highlight w:val="yellow"/>
              </w:rPr>
            </w:pPr>
            <w:r w:rsidRPr="00AF6D08">
              <w:rPr>
                <w:rFonts w:asciiTheme="minorEastAsia" w:hAnsiTheme="minorEastAsia" w:hint="eastAsia"/>
                <w:color w:val="000000"/>
                <w:position w:val="6"/>
                <w:sz w:val="18"/>
                <w:szCs w:val="18"/>
              </w:rPr>
              <w:t>已获省级奖项 4 个。</w:t>
            </w:r>
          </w:p>
        </w:tc>
      </w:tr>
      <w:tr w:rsidR="00B810C2" w:rsidRPr="00AF6D08" w:rsidTr="00675395">
        <w:trPr>
          <w:trHeight w:val="510"/>
          <w:jc w:val="center"/>
        </w:trPr>
        <w:tc>
          <w:tcPr>
            <w:tcW w:w="488" w:type="pct"/>
            <w:vAlign w:val="center"/>
          </w:tcPr>
          <w:p w:rsidR="00B810C2" w:rsidRPr="00AF6D08" w:rsidRDefault="00B810C2" w:rsidP="00675395">
            <w:pPr>
              <w:jc w:val="center"/>
              <w:rPr>
                <w:rFonts w:asciiTheme="minorEastAsia" w:hAnsiTheme="minorEastAsia" w:cs="宋体"/>
                <w:kern w:val="0"/>
                <w:sz w:val="18"/>
                <w:szCs w:val="18"/>
              </w:rPr>
            </w:pPr>
            <w:r w:rsidRPr="00AF6D08">
              <w:rPr>
                <w:rFonts w:asciiTheme="minorEastAsia" w:hAnsiTheme="minorEastAsia" w:cs="宋体" w:hint="eastAsia"/>
                <w:kern w:val="0"/>
                <w:sz w:val="18"/>
                <w:szCs w:val="18"/>
              </w:rPr>
              <w:t>39</w:t>
            </w:r>
          </w:p>
        </w:tc>
        <w:tc>
          <w:tcPr>
            <w:tcW w:w="802" w:type="pct"/>
            <w:vAlign w:val="center"/>
          </w:tcPr>
          <w:p w:rsidR="00B810C2" w:rsidRPr="00AF6D08" w:rsidRDefault="00B810C2" w:rsidP="00675395">
            <w:pPr>
              <w:jc w:val="center"/>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教师技能竞赛</w:t>
            </w:r>
          </w:p>
        </w:tc>
        <w:tc>
          <w:tcPr>
            <w:tcW w:w="1371" w:type="pct"/>
            <w:vAlign w:val="center"/>
          </w:tcPr>
          <w:p w:rsidR="00B810C2" w:rsidRPr="00AF6D08" w:rsidRDefault="00B810C2" w:rsidP="00675395">
            <w:pPr>
              <w:jc w:val="left"/>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山东省教师职业技能大赛等奖项（</w:t>
            </w:r>
            <w:r w:rsidR="00617E87">
              <w:rPr>
                <w:rFonts w:asciiTheme="minorEastAsia" w:hAnsiTheme="minorEastAsia" w:hint="eastAsia"/>
                <w:color w:val="000000"/>
                <w:position w:val="6"/>
                <w:sz w:val="18"/>
                <w:szCs w:val="18"/>
              </w:rPr>
              <w:t>3</w:t>
            </w:r>
            <w:r w:rsidRPr="00AF6D08">
              <w:rPr>
                <w:rFonts w:asciiTheme="minorEastAsia" w:hAnsiTheme="minorEastAsia" w:hint="eastAsia"/>
                <w:color w:val="000000"/>
                <w:position w:val="6"/>
                <w:sz w:val="18"/>
                <w:szCs w:val="18"/>
              </w:rPr>
              <w:t>项）</w:t>
            </w:r>
          </w:p>
        </w:tc>
        <w:tc>
          <w:tcPr>
            <w:tcW w:w="2339" w:type="pct"/>
            <w:vAlign w:val="center"/>
          </w:tcPr>
          <w:p w:rsidR="00B810C2" w:rsidRPr="00AF6D08" w:rsidRDefault="00B810C2" w:rsidP="00617E87">
            <w:pPr>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 xml:space="preserve">2017年，宋芬、李凤英、汪莉分获一、二、三等奖；2018年，12月中旬参赛。                    </w:t>
            </w:r>
          </w:p>
        </w:tc>
      </w:tr>
      <w:tr w:rsidR="00B810C2" w:rsidRPr="00AF6D08" w:rsidTr="00675395">
        <w:trPr>
          <w:trHeight w:val="510"/>
          <w:jc w:val="center"/>
        </w:trPr>
        <w:tc>
          <w:tcPr>
            <w:tcW w:w="488" w:type="pct"/>
            <w:vAlign w:val="center"/>
          </w:tcPr>
          <w:p w:rsidR="00B810C2" w:rsidRPr="00AF6D08" w:rsidRDefault="00B810C2" w:rsidP="00675395">
            <w:pPr>
              <w:jc w:val="center"/>
              <w:rPr>
                <w:rFonts w:asciiTheme="minorEastAsia" w:hAnsiTheme="minorEastAsia" w:cs="宋体"/>
                <w:kern w:val="0"/>
                <w:sz w:val="18"/>
                <w:szCs w:val="18"/>
              </w:rPr>
            </w:pPr>
            <w:r w:rsidRPr="00AF6D08">
              <w:rPr>
                <w:rFonts w:asciiTheme="minorEastAsia" w:hAnsiTheme="minorEastAsia" w:cs="宋体" w:hint="eastAsia"/>
                <w:kern w:val="0"/>
                <w:sz w:val="18"/>
                <w:szCs w:val="18"/>
              </w:rPr>
              <w:t>40</w:t>
            </w:r>
          </w:p>
        </w:tc>
        <w:tc>
          <w:tcPr>
            <w:tcW w:w="802" w:type="pct"/>
            <w:vAlign w:val="center"/>
          </w:tcPr>
          <w:p w:rsidR="00B810C2" w:rsidRPr="00AF6D08" w:rsidRDefault="00B810C2" w:rsidP="00675395">
            <w:pPr>
              <w:jc w:val="center"/>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其他</w:t>
            </w:r>
          </w:p>
        </w:tc>
        <w:tc>
          <w:tcPr>
            <w:tcW w:w="1371" w:type="pct"/>
            <w:vAlign w:val="center"/>
          </w:tcPr>
          <w:p w:rsidR="00B810C2" w:rsidRPr="00AF6D08" w:rsidRDefault="00B810C2" w:rsidP="00675395">
            <w:pPr>
              <w:jc w:val="left"/>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国家现代学徒制试点项目（1个）</w:t>
            </w:r>
          </w:p>
        </w:tc>
        <w:tc>
          <w:tcPr>
            <w:tcW w:w="2339" w:type="pct"/>
            <w:vAlign w:val="center"/>
          </w:tcPr>
          <w:p w:rsidR="00B810C2" w:rsidRPr="00AF6D08" w:rsidRDefault="00B810C2" w:rsidP="00675395">
            <w:pPr>
              <w:rPr>
                <w:rFonts w:asciiTheme="minorEastAsia" w:hAnsiTheme="minorEastAsia"/>
                <w:b/>
                <w:color w:val="000000"/>
                <w:position w:val="6"/>
                <w:sz w:val="18"/>
                <w:szCs w:val="18"/>
              </w:rPr>
            </w:pPr>
            <w:r w:rsidRPr="00AF6D08">
              <w:rPr>
                <w:rFonts w:asciiTheme="minorEastAsia" w:hAnsiTheme="minorEastAsia" w:hint="eastAsia"/>
                <w:color w:val="000000"/>
                <w:position w:val="6"/>
                <w:sz w:val="18"/>
                <w:szCs w:val="18"/>
              </w:rPr>
              <w:t>已完成。2017年，“模具设计与制造学徒制项目”被教育部确定为国家级现代学徒制试点项目，已在实施。</w:t>
            </w:r>
          </w:p>
        </w:tc>
      </w:tr>
      <w:tr w:rsidR="00B810C2" w:rsidRPr="00AF6D08" w:rsidTr="00675395">
        <w:trPr>
          <w:trHeight w:val="510"/>
          <w:jc w:val="center"/>
        </w:trPr>
        <w:tc>
          <w:tcPr>
            <w:tcW w:w="488" w:type="pct"/>
            <w:vAlign w:val="center"/>
          </w:tcPr>
          <w:p w:rsidR="00B810C2" w:rsidRPr="00AF6D08" w:rsidRDefault="00B810C2" w:rsidP="00675395">
            <w:pPr>
              <w:jc w:val="center"/>
              <w:rPr>
                <w:rFonts w:asciiTheme="minorEastAsia" w:hAnsiTheme="minorEastAsia" w:cs="宋体"/>
                <w:kern w:val="0"/>
                <w:sz w:val="18"/>
                <w:szCs w:val="18"/>
              </w:rPr>
            </w:pPr>
            <w:r>
              <w:rPr>
                <w:rFonts w:asciiTheme="minorEastAsia" w:hAnsiTheme="minorEastAsia" w:cs="宋体" w:hint="eastAsia"/>
                <w:sz w:val="18"/>
                <w:szCs w:val="18"/>
              </w:rPr>
              <w:t>41</w:t>
            </w:r>
          </w:p>
        </w:tc>
        <w:tc>
          <w:tcPr>
            <w:tcW w:w="802" w:type="pct"/>
            <w:vAlign w:val="center"/>
          </w:tcPr>
          <w:p w:rsidR="00B810C2" w:rsidRPr="00AF6D08" w:rsidRDefault="00B810C2" w:rsidP="00675395">
            <w:pPr>
              <w:jc w:val="center"/>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其他</w:t>
            </w:r>
          </w:p>
        </w:tc>
        <w:tc>
          <w:tcPr>
            <w:tcW w:w="1371" w:type="pct"/>
            <w:vAlign w:val="center"/>
          </w:tcPr>
          <w:p w:rsidR="00B810C2" w:rsidRPr="00AF6D08" w:rsidRDefault="00B810C2" w:rsidP="00675395">
            <w:pPr>
              <w:jc w:val="center"/>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山东省技术技能创新传承平台</w:t>
            </w:r>
          </w:p>
        </w:tc>
        <w:tc>
          <w:tcPr>
            <w:tcW w:w="2339" w:type="pct"/>
            <w:vAlign w:val="center"/>
          </w:tcPr>
          <w:p w:rsidR="00B810C2" w:rsidRPr="00AF6D08" w:rsidRDefault="00B810C2" w:rsidP="00675395">
            <w:pPr>
              <w:jc w:val="left"/>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2017年，“精密模具制作技艺技能传承创新平台”被评为山东省技术技能创新传承平台；2018年，“工业机器人技术应用创新平台”、“ 汽车维修技术技能创新平台” 2项被评为山东省技术技能创新传承平台。</w:t>
            </w:r>
          </w:p>
        </w:tc>
      </w:tr>
      <w:tr w:rsidR="00B810C2" w:rsidRPr="00AF6D08" w:rsidTr="00675395">
        <w:trPr>
          <w:trHeight w:val="510"/>
          <w:jc w:val="center"/>
        </w:trPr>
        <w:tc>
          <w:tcPr>
            <w:tcW w:w="488" w:type="pct"/>
            <w:vAlign w:val="center"/>
          </w:tcPr>
          <w:p w:rsidR="00B810C2" w:rsidRPr="00AF6D08" w:rsidRDefault="00B810C2" w:rsidP="00675395">
            <w:pPr>
              <w:jc w:val="center"/>
              <w:rPr>
                <w:rFonts w:asciiTheme="minorEastAsia" w:hAnsiTheme="minorEastAsia" w:cs="宋体"/>
                <w:kern w:val="0"/>
                <w:sz w:val="18"/>
                <w:szCs w:val="18"/>
              </w:rPr>
            </w:pPr>
            <w:r w:rsidRPr="00AF6D08">
              <w:rPr>
                <w:rFonts w:asciiTheme="minorEastAsia" w:hAnsiTheme="minorEastAsia" w:cs="宋体" w:hint="eastAsia"/>
                <w:kern w:val="0"/>
                <w:sz w:val="18"/>
                <w:szCs w:val="18"/>
              </w:rPr>
              <w:t>42</w:t>
            </w:r>
          </w:p>
        </w:tc>
        <w:tc>
          <w:tcPr>
            <w:tcW w:w="802" w:type="pct"/>
            <w:vAlign w:val="center"/>
          </w:tcPr>
          <w:p w:rsidR="00B810C2" w:rsidRPr="00AF6D08" w:rsidRDefault="00B810C2" w:rsidP="00675395">
            <w:pPr>
              <w:jc w:val="center"/>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其他</w:t>
            </w:r>
          </w:p>
        </w:tc>
        <w:tc>
          <w:tcPr>
            <w:tcW w:w="1371" w:type="pct"/>
            <w:vAlign w:val="center"/>
          </w:tcPr>
          <w:p w:rsidR="00B810C2" w:rsidRPr="00AF6D08" w:rsidRDefault="00B810C2" w:rsidP="00675395">
            <w:pPr>
              <w:jc w:val="left"/>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国家职业技能培养与职业精神养成融合项目（1个）</w:t>
            </w:r>
          </w:p>
        </w:tc>
        <w:tc>
          <w:tcPr>
            <w:tcW w:w="2339" w:type="pct"/>
            <w:vAlign w:val="center"/>
          </w:tcPr>
          <w:p w:rsidR="00B810C2" w:rsidRPr="00AF6D08" w:rsidRDefault="00B810C2" w:rsidP="00675395">
            <w:pPr>
              <w:jc w:val="left"/>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2018年，国家职业技能培养与职业精神养成融合项目已建成并运行。</w:t>
            </w:r>
          </w:p>
        </w:tc>
      </w:tr>
      <w:tr w:rsidR="00B810C2" w:rsidRPr="00AF6D08" w:rsidTr="00675395">
        <w:trPr>
          <w:trHeight w:val="510"/>
          <w:jc w:val="center"/>
        </w:trPr>
        <w:tc>
          <w:tcPr>
            <w:tcW w:w="488" w:type="pct"/>
            <w:vAlign w:val="center"/>
          </w:tcPr>
          <w:p w:rsidR="00B810C2" w:rsidRPr="00AF6D08" w:rsidRDefault="00B810C2" w:rsidP="00675395">
            <w:pPr>
              <w:jc w:val="center"/>
              <w:rPr>
                <w:rFonts w:asciiTheme="minorEastAsia" w:hAnsiTheme="minorEastAsia" w:cs="宋体"/>
                <w:kern w:val="0"/>
                <w:sz w:val="18"/>
                <w:szCs w:val="18"/>
              </w:rPr>
            </w:pPr>
            <w:r w:rsidRPr="00AF6D08">
              <w:rPr>
                <w:rFonts w:asciiTheme="minorEastAsia" w:hAnsiTheme="minorEastAsia" w:cs="宋体" w:hint="eastAsia"/>
                <w:kern w:val="0"/>
                <w:sz w:val="18"/>
                <w:szCs w:val="18"/>
              </w:rPr>
              <w:t>43</w:t>
            </w:r>
          </w:p>
        </w:tc>
        <w:tc>
          <w:tcPr>
            <w:tcW w:w="802" w:type="pct"/>
            <w:vAlign w:val="center"/>
          </w:tcPr>
          <w:p w:rsidR="00B810C2" w:rsidRPr="00AF6D08" w:rsidRDefault="00B810C2" w:rsidP="00675395">
            <w:pPr>
              <w:jc w:val="center"/>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其他</w:t>
            </w:r>
          </w:p>
        </w:tc>
        <w:tc>
          <w:tcPr>
            <w:tcW w:w="1371" w:type="pct"/>
            <w:vAlign w:val="center"/>
          </w:tcPr>
          <w:p w:rsidR="00B810C2" w:rsidRPr="00AF6D08" w:rsidRDefault="00B810C2" w:rsidP="00675395">
            <w:pPr>
              <w:jc w:val="left"/>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山东省现代学徒制试点项目（3个）</w:t>
            </w:r>
          </w:p>
        </w:tc>
        <w:tc>
          <w:tcPr>
            <w:tcW w:w="2339" w:type="pct"/>
            <w:vAlign w:val="center"/>
          </w:tcPr>
          <w:p w:rsidR="00B810C2" w:rsidRPr="00AF6D08" w:rsidRDefault="00B810C2" w:rsidP="00675395">
            <w:pPr>
              <w:jc w:val="left"/>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已完成。2017年，《应用电子技术》、《船舶工程技术》承担省级现代学徒制试点建设项目，正在实施；2018年，《物流管理》被省教育厅确定为山东省现代学徒制试点建设项目。</w:t>
            </w:r>
          </w:p>
        </w:tc>
      </w:tr>
      <w:tr w:rsidR="00B810C2" w:rsidRPr="00AF6D08" w:rsidTr="00675395">
        <w:trPr>
          <w:trHeight w:val="510"/>
          <w:jc w:val="center"/>
        </w:trPr>
        <w:tc>
          <w:tcPr>
            <w:tcW w:w="488" w:type="pct"/>
            <w:vAlign w:val="center"/>
          </w:tcPr>
          <w:p w:rsidR="00B810C2" w:rsidRPr="00AF6D08" w:rsidRDefault="00B810C2" w:rsidP="00675395">
            <w:pPr>
              <w:jc w:val="center"/>
              <w:rPr>
                <w:rFonts w:asciiTheme="minorEastAsia" w:hAnsiTheme="minorEastAsia" w:cs="宋体"/>
                <w:kern w:val="0"/>
                <w:sz w:val="18"/>
                <w:szCs w:val="18"/>
              </w:rPr>
            </w:pPr>
            <w:r w:rsidRPr="00AF6D08">
              <w:rPr>
                <w:rFonts w:asciiTheme="minorEastAsia" w:hAnsiTheme="minorEastAsia" w:cs="宋体" w:hint="eastAsia"/>
                <w:kern w:val="0"/>
                <w:sz w:val="18"/>
                <w:szCs w:val="18"/>
              </w:rPr>
              <w:t>44</w:t>
            </w:r>
          </w:p>
        </w:tc>
        <w:tc>
          <w:tcPr>
            <w:tcW w:w="802" w:type="pct"/>
            <w:vAlign w:val="center"/>
          </w:tcPr>
          <w:p w:rsidR="00B810C2" w:rsidRPr="00AF6D08" w:rsidRDefault="00B810C2" w:rsidP="00675395">
            <w:pPr>
              <w:jc w:val="center"/>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其他</w:t>
            </w:r>
          </w:p>
        </w:tc>
        <w:tc>
          <w:tcPr>
            <w:tcW w:w="1371" w:type="pct"/>
            <w:vAlign w:val="center"/>
          </w:tcPr>
          <w:p w:rsidR="00B810C2" w:rsidRPr="00AF6D08" w:rsidRDefault="00B810C2" w:rsidP="00675395">
            <w:pPr>
              <w:jc w:val="center"/>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山东省高校工程技术研发中心（2个）</w:t>
            </w:r>
          </w:p>
        </w:tc>
        <w:tc>
          <w:tcPr>
            <w:tcW w:w="2339" w:type="pct"/>
            <w:vAlign w:val="center"/>
          </w:tcPr>
          <w:p w:rsidR="00B810C2" w:rsidRPr="00AF6D08" w:rsidRDefault="00B810C2" w:rsidP="00675395">
            <w:pPr>
              <w:jc w:val="left"/>
              <w:rPr>
                <w:rFonts w:asciiTheme="minorEastAsia" w:hAnsiTheme="minorEastAsia"/>
                <w:color w:val="000000"/>
                <w:position w:val="6"/>
                <w:sz w:val="18"/>
                <w:szCs w:val="18"/>
                <w:highlight w:val="yellow"/>
              </w:rPr>
            </w:pPr>
            <w:r w:rsidRPr="00AF6D08">
              <w:rPr>
                <w:rFonts w:asciiTheme="minorEastAsia" w:hAnsiTheme="minorEastAsia" w:hint="eastAsia"/>
                <w:color w:val="000000"/>
                <w:position w:val="6"/>
                <w:sz w:val="18"/>
                <w:szCs w:val="18"/>
              </w:rPr>
              <w:t>2017年，“视频图像大数据处理分析技术研发中心”和“电气工程安全评估及故障诊断技术研究中心”被省教育厅确定为山东省高校工程技术研发中心。</w:t>
            </w:r>
          </w:p>
        </w:tc>
      </w:tr>
      <w:tr w:rsidR="00B810C2" w:rsidRPr="00AF6D08" w:rsidTr="00675395">
        <w:trPr>
          <w:trHeight w:val="510"/>
          <w:jc w:val="center"/>
        </w:trPr>
        <w:tc>
          <w:tcPr>
            <w:tcW w:w="488" w:type="pct"/>
            <w:vAlign w:val="center"/>
          </w:tcPr>
          <w:p w:rsidR="00B810C2" w:rsidRPr="00AF6D08" w:rsidRDefault="00B810C2" w:rsidP="00675395">
            <w:pPr>
              <w:jc w:val="center"/>
              <w:rPr>
                <w:rFonts w:asciiTheme="minorEastAsia" w:hAnsiTheme="minorEastAsia" w:cs="宋体"/>
                <w:kern w:val="0"/>
                <w:sz w:val="18"/>
                <w:szCs w:val="18"/>
              </w:rPr>
            </w:pPr>
            <w:r w:rsidRPr="00AF6D08">
              <w:rPr>
                <w:rFonts w:asciiTheme="minorEastAsia" w:hAnsiTheme="minorEastAsia" w:cs="宋体" w:hint="eastAsia"/>
                <w:kern w:val="0"/>
                <w:sz w:val="18"/>
                <w:szCs w:val="18"/>
              </w:rPr>
              <w:t>45</w:t>
            </w:r>
          </w:p>
        </w:tc>
        <w:tc>
          <w:tcPr>
            <w:tcW w:w="802" w:type="pct"/>
            <w:vAlign w:val="center"/>
          </w:tcPr>
          <w:p w:rsidR="00B810C2" w:rsidRPr="00AF6D08" w:rsidRDefault="00B810C2" w:rsidP="00675395">
            <w:pPr>
              <w:jc w:val="center"/>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其他</w:t>
            </w:r>
          </w:p>
        </w:tc>
        <w:tc>
          <w:tcPr>
            <w:tcW w:w="1371" w:type="pct"/>
            <w:vAlign w:val="center"/>
          </w:tcPr>
          <w:p w:rsidR="00B810C2" w:rsidRPr="00AF6D08" w:rsidRDefault="00B810C2" w:rsidP="00675395">
            <w:pPr>
              <w:jc w:val="center"/>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“悉尼协议”范式专业教学标准</w:t>
            </w:r>
          </w:p>
        </w:tc>
        <w:tc>
          <w:tcPr>
            <w:tcW w:w="2339" w:type="pct"/>
            <w:vAlign w:val="center"/>
          </w:tcPr>
          <w:p w:rsidR="00B810C2" w:rsidRPr="00AF6D08" w:rsidRDefault="00B810C2" w:rsidP="00675395">
            <w:pPr>
              <w:jc w:val="left"/>
              <w:rPr>
                <w:rFonts w:asciiTheme="minorEastAsia" w:hAnsiTheme="minorEastAsia"/>
                <w:color w:val="000000"/>
                <w:position w:val="6"/>
                <w:sz w:val="18"/>
                <w:szCs w:val="18"/>
                <w:highlight w:val="yellow"/>
              </w:rPr>
            </w:pPr>
            <w:r w:rsidRPr="00AF6D08">
              <w:rPr>
                <w:rFonts w:asciiTheme="minorEastAsia" w:hAnsiTheme="minorEastAsia" w:hint="eastAsia"/>
                <w:color w:val="000000"/>
                <w:position w:val="6"/>
                <w:sz w:val="18"/>
                <w:szCs w:val="18"/>
              </w:rPr>
              <w:t>2018年，完成《专业认证国际化与成果导向课程改革指导书》等2个专业的教学标准。</w:t>
            </w:r>
          </w:p>
        </w:tc>
      </w:tr>
      <w:tr w:rsidR="00B810C2" w:rsidRPr="00AF6D08" w:rsidTr="00675395">
        <w:trPr>
          <w:trHeight w:val="510"/>
          <w:jc w:val="center"/>
        </w:trPr>
        <w:tc>
          <w:tcPr>
            <w:tcW w:w="488" w:type="pct"/>
            <w:vAlign w:val="center"/>
          </w:tcPr>
          <w:p w:rsidR="00B810C2" w:rsidRPr="00AF6D08" w:rsidRDefault="00B810C2" w:rsidP="00675395">
            <w:pPr>
              <w:jc w:val="center"/>
              <w:rPr>
                <w:rFonts w:asciiTheme="minorEastAsia" w:hAnsiTheme="minorEastAsia" w:cs="宋体"/>
                <w:kern w:val="0"/>
                <w:sz w:val="18"/>
                <w:szCs w:val="18"/>
              </w:rPr>
            </w:pPr>
            <w:r w:rsidRPr="00AF6D08">
              <w:rPr>
                <w:rFonts w:asciiTheme="minorEastAsia" w:hAnsiTheme="minorEastAsia" w:cs="宋体" w:hint="eastAsia"/>
                <w:kern w:val="0"/>
                <w:sz w:val="18"/>
                <w:szCs w:val="18"/>
              </w:rPr>
              <w:t>46</w:t>
            </w:r>
          </w:p>
        </w:tc>
        <w:tc>
          <w:tcPr>
            <w:tcW w:w="802" w:type="pct"/>
            <w:vAlign w:val="center"/>
          </w:tcPr>
          <w:p w:rsidR="00B810C2" w:rsidRPr="00AF6D08" w:rsidRDefault="00B810C2" w:rsidP="00675395">
            <w:pPr>
              <w:jc w:val="center"/>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其他</w:t>
            </w:r>
          </w:p>
        </w:tc>
        <w:tc>
          <w:tcPr>
            <w:tcW w:w="1371" w:type="pct"/>
            <w:vAlign w:val="center"/>
          </w:tcPr>
          <w:p w:rsidR="00B810C2" w:rsidRPr="00AF6D08" w:rsidRDefault="00B810C2" w:rsidP="00675395">
            <w:pPr>
              <w:jc w:val="center"/>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HWK考核标准（1套）</w:t>
            </w:r>
          </w:p>
        </w:tc>
        <w:tc>
          <w:tcPr>
            <w:tcW w:w="2339" w:type="pct"/>
            <w:vAlign w:val="center"/>
          </w:tcPr>
          <w:p w:rsidR="00B810C2" w:rsidRPr="00AF6D08" w:rsidRDefault="00B810C2" w:rsidP="00675395">
            <w:pPr>
              <w:jc w:val="left"/>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2018年，完成《 工业机器人 》考核标准1套。</w:t>
            </w:r>
          </w:p>
        </w:tc>
      </w:tr>
      <w:tr w:rsidR="00B810C2" w:rsidRPr="00AF6D08" w:rsidTr="00675395">
        <w:trPr>
          <w:trHeight w:val="510"/>
          <w:jc w:val="center"/>
        </w:trPr>
        <w:tc>
          <w:tcPr>
            <w:tcW w:w="488" w:type="pct"/>
            <w:vAlign w:val="center"/>
          </w:tcPr>
          <w:p w:rsidR="00B810C2" w:rsidRPr="00AF6D08" w:rsidRDefault="00B810C2" w:rsidP="00675395">
            <w:pPr>
              <w:jc w:val="center"/>
              <w:rPr>
                <w:rFonts w:asciiTheme="minorEastAsia" w:hAnsiTheme="minorEastAsia" w:cs="宋体"/>
                <w:kern w:val="0"/>
                <w:sz w:val="18"/>
                <w:szCs w:val="18"/>
              </w:rPr>
            </w:pPr>
            <w:r w:rsidRPr="00AF6D08">
              <w:rPr>
                <w:rFonts w:asciiTheme="minorEastAsia" w:hAnsiTheme="minorEastAsia" w:cs="宋体" w:hint="eastAsia"/>
                <w:kern w:val="0"/>
                <w:sz w:val="18"/>
                <w:szCs w:val="18"/>
              </w:rPr>
              <w:t>47</w:t>
            </w:r>
          </w:p>
        </w:tc>
        <w:tc>
          <w:tcPr>
            <w:tcW w:w="802" w:type="pct"/>
            <w:vAlign w:val="center"/>
          </w:tcPr>
          <w:p w:rsidR="00B810C2" w:rsidRPr="00AF6D08" w:rsidRDefault="00B810C2" w:rsidP="00675395">
            <w:pPr>
              <w:jc w:val="center"/>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其他</w:t>
            </w:r>
          </w:p>
        </w:tc>
        <w:tc>
          <w:tcPr>
            <w:tcW w:w="1371" w:type="pct"/>
            <w:vAlign w:val="center"/>
          </w:tcPr>
          <w:p w:rsidR="00B810C2" w:rsidRPr="00AF6D08" w:rsidRDefault="00B810C2" w:rsidP="00675395">
            <w:pPr>
              <w:jc w:val="center"/>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德国手工行业考试认证中心（1个）</w:t>
            </w:r>
          </w:p>
        </w:tc>
        <w:tc>
          <w:tcPr>
            <w:tcW w:w="2339" w:type="pct"/>
            <w:vAlign w:val="center"/>
          </w:tcPr>
          <w:p w:rsidR="00B810C2" w:rsidRPr="00AF6D08" w:rsidRDefault="00B810C2" w:rsidP="00675395">
            <w:pPr>
              <w:jc w:val="left"/>
              <w:rPr>
                <w:rFonts w:asciiTheme="minorEastAsia" w:hAnsiTheme="minorEastAsia"/>
                <w:color w:val="000000"/>
                <w:position w:val="6"/>
                <w:sz w:val="18"/>
                <w:szCs w:val="18"/>
                <w:highlight w:val="yellow"/>
              </w:rPr>
            </w:pPr>
            <w:r w:rsidRPr="00AF6D08">
              <w:rPr>
                <w:rFonts w:asciiTheme="minorEastAsia" w:hAnsiTheme="minorEastAsia" w:hint="eastAsia"/>
                <w:color w:val="000000"/>
                <w:position w:val="6"/>
                <w:sz w:val="18"/>
                <w:szCs w:val="18"/>
              </w:rPr>
              <w:t>2017年与德国手工业行会正式签约。</w:t>
            </w:r>
          </w:p>
        </w:tc>
      </w:tr>
      <w:tr w:rsidR="00B810C2" w:rsidRPr="00AF6D08" w:rsidTr="00675395">
        <w:trPr>
          <w:trHeight w:val="510"/>
          <w:jc w:val="center"/>
        </w:trPr>
        <w:tc>
          <w:tcPr>
            <w:tcW w:w="488" w:type="pct"/>
            <w:vAlign w:val="center"/>
          </w:tcPr>
          <w:p w:rsidR="00B810C2" w:rsidRPr="00AF6D08" w:rsidRDefault="00B810C2" w:rsidP="00675395">
            <w:pPr>
              <w:jc w:val="center"/>
              <w:rPr>
                <w:rFonts w:asciiTheme="minorEastAsia" w:hAnsiTheme="minorEastAsia" w:cs="宋体"/>
                <w:kern w:val="0"/>
                <w:sz w:val="18"/>
                <w:szCs w:val="18"/>
              </w:rPr>
            </w:pPr>
            <w:r w:rsidRPr="00AF6D08">
              <w:rPr>
                <w:rFonts w:asciiTheme="minorEastAsia" w:hAnsiTheme="minorEastAsia" w:cs="宋体" w:hint="eastAsia"/>
                <w:kern w:val="0"/>
                <w:sz w:val="18"/>
                <w:szCs w:val="18"/>
              </w:rPr>
              <w:t>48</w:t>
            </w:r>
          </w:p>
        </w:tc>
        <w:tc>
          <w:tcPr>
            <w:tcW w:w="802" w:type="pct"/>
            <w:vAlign w:val="center"/>
          </w:tcPr>
          <w:p w:rsidR="00B810C2" w:rsidRPr="00AF6D08" w:rsidRDefault="00B810C2" w:rsidP="00675395">
            <w:pPr>
              <w:jc w:val="center"/>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其他</w:t>
            </w:r>
          </w:p>
        </w:tc>
        <w:tc>
          <w:tcPr>
            <w:tcW w:w="1371" w:type="pct"/>
            <w:vAlign w:val="center"/>
          </w:tcPr>
          <w:p w:rsidR="00B810C2" w:rsidRPr="00AF6D08" w:rsidRDefault="00B810C2" w:rsidP="00675395">
            <w:pPr>
              <w:jc w:val="center"/>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德国手工行业培训中心（1个）</w:t>
            </w:r>
          </w:p>
        </w:tc>
        <w:tc>
          <w:tcPr>
            <w:tcW w:w="2339" w:type="pct"/>
            <w:vAlign w:val="center"/>
          </w:tcPr>
          <w:p w:rsidR="00B810C2" w:rsidRPr="00AF6D08" w:rsidRDefault="00B810C2" w:rsidP="00675395">
            <w:pPr>
              <w:jc w:val="left"/>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2017年与德国手工业行会正式签约。</w:t>
            </w:r>
          </w:p>
        </w:tc>
      </w:tr>
      <w:tr w:rsidR="00B810C2" w:rsidRPr="00AF6D08" w:rsidTr="00675395">
        <w:trPr>
          <w:trHeight w:val="510"/>
          <w:jc w:val="center"/>
        </w:trPr>
        <w:tc>
          <w:tcPr>
            <w:tcW w:w="488" w:type="pct"/>
            <w:vAlign w:val="center"/>
          </w:tcPr>
          <w:p w:rsidR="00B810C2" w:rsidRPr="00AF6D08" w:rsidRDefault="00B810C2" w:rsidP="00675395">
            <w:pPr>
              <w:jc w:val="center"/>
              <w:rPr>
                <w:rFonts w:asciiTheme="minorEastAsia" w:hAnsiTheme="minorEastAsia" w:cs="宋体"/>
                <w:kern w:val="0"/>
                <w:sz w:val="18"/>
                <w:szCs w:val="18"/>
              </w:rPr>
            </w:pPr>
            <w:r w:rsidRPr="00AF6D08">
              <w:rPr>
                <w:rFonts w:asciiTheme="minorEastAsia" w:hAnsiTheme="minorEastAsia" w:cs="宋体" w:hint="eastAsia"/>
                <w:kern w:val="0"/>
                <w:sz w:val="18"/>
                <w:szCs w:val="18"/>
              </w:rPr>
              <w:t>49</w:t>
            </w:r>
          </w:p>
        </w:tc>
        <w:tc>
          <w:tcPr>
            <w:tcW w:w="802" w:type="pct"/>
            <w:vAlign w:val="center"/>
          </w:tcPr>
          <w:p w:rsidR="00B810C2" w:rsidRPr="00AF6D08" w:rsidRDefault="00B810C2" w:rsidP="00675395">
            <w:pPr>
              <w:jc w:val="center"/>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其他</w:t>
            </w:r>
          </w:p>
        </w:tc>
        <w:tc>
          <w:tcPr>
            <w:tcW w:w="1371" w:type="pct"/>
            <w:vAlign w:val="center"/>
          </w:tcPr>
          <w:p w:rsidR="00B810C2" w:rsidRPr="00AF6D08" w:rsidRDefault="00B810C2" w:rsidP="00675395">
            <w:pPr>
              <w:jc w:val="center"/>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德国手工行会培训考试认证基地（1个）</w:t>
            </w:r>
          </w:p>
        </w:tc>
        <w:tc>
          <w:tcPr>
            <w:tcW w:w="2339" w:type="pct"/>
            <w:vAlign w:val="center"/>
          </w:tcPr>
          <w:p w:rsidR="00B810C2" w:rsidRPr="00AF6D08" w:rsidRDefault="00B810C2" w:rsidP="00675395">
            <w:pPr>
              <w:jc w:val="left"/>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2017年与德国手工业行会正式签约。</w:t>
            </w:r>
          </w:p>
        </w:tc>
      </w:tr>
      <w:tr w:rsidR="00B810C2" w:rsidRPr="00AF6D08" w:rsidTr="00675395">
        <w:trPr>
          <w:trHeight w:val="510"/>
          <w:jc w:val="center"/>
        </w:trPr>
        <w:tc>
          <w:tcPr>
            <w:tcW w:w="488" w:type="pct"/>
            <w:vAlign w:val="center"/>
          </w:tcPr>
          <w:p w:rsidR="00B810C2" w:rsidRPr="00AF6D08" w:rsidRDefault="00B810C2" w:rsidP="00675395">
            <w:pPr>
              <w:jc w:val="center"/>
              <w:rPr>
                <w:rFonts w:asciiTheme="minorEastAsia" w:hAnsiTheme="minorEastAsia" w:cs="宋体"/>
                <w:kern w:val="0"/>
                <w:sz w:val="18"/>
                <w:szCs w:val="18"/>
              </w:rPr>
            </w:pPr>
            <w:r>
              <w:rPr>
                <w:rFonts w:asciiTheme="minorEastAsia" w:hAnsiTheme="minorEastAsia" w:cs="宋体" w:hint="eastAsia"/>
                <w:sz w:val="18"/>
                <w:szCs w:val="18"/>
              </w:rPr>
              <w:t>50</w:t>
            </w:r>
          </w:p>
        </w:tc>
        <w:tc>
          <w:tcPr>
            <w:tcW w:w="802" w:type="pct"/>
            <w:vAlign w:val="center"/>
          </w:tcPr>
          <w:p w:rsidR="00B810C2" w:rsidRPr="00AF6D08" w:rsidRDefault="00B810C2" w:rsidP="00675395">
            <w:pPr>
              <w:jc w:val="center"/>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其他</w:t>
            </w:r>
          </w:p>
        </w:tc>
        <w:tc>
          <w:tcPr>
            <w:tcW w:w="1371" w:type="pct"/>
            <w:vAlign w:val="center"/>
          </w:tcPr>
          <w:p w:rsidR="00B810C2" w:rsidRPr="00AF6D08" w:rsidRDefault="00B810C2" w:rsidP="00675395">
            <w:pPr>
              <w:jc w:val="center"/>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非物质文化遗产项目(胶东大秧歌、剪纸)（2个）</w:t>
            </w:r>
          </w:p>
        </w:tc>
        <w:tc>
          <w:tcPr>
            <w:tcW w:w="2339" w:type="pct"/>
            <w:vAlign w:val="center"/>
          </w:tcPr>
          <w:p w:rsidR="00B810C2" w:rsidRPr="00AF6D08" w:rsidRDefault="00B810C2" w:rsidP="00675395">
            <w:pPr>
              <w:jc w:val="left"/>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2018年，建立“大秧歌工作室”1个。</w:t>
            </w:r>
          </w:p>
        </w:tc>
      </w:tr>
      <w:tr w:rsidR="00B810C2" w:rsidRPr="00AF6D08" w:rsidTr="00675395">
        <w:trPr>
          <w:trHeight w:val="510"/>
          <w:jc w:val="center"/>
        </w:trPr>
        <w:tc>
          <w:tcPr>
            <w:tcW w:w="488" w:type="pct"/>
            <w:vAlign w:val="center"/>
          </w:tcPr>
          <w:p w:rsidR="00B810C2" w:rsidRPr="00AF6D08" w:rsidRDefault="00B810C2" w:rsidP="00675395">
            <w:pPr>
              <w:jc w:val="center"/>
              <w:rPr>
                <w:rFonts w:asciiTheme="minorEastAsia" w:hAnsiTheme="minorEastAsia" w:cs="宋体"/>
                <w:kern w:val="0"/>
                <w:sz w:val="18"/>
                <w:szCs w:val="18"/>
              </w:rPr>
            </w:pPr>
            <w:r w:rsidRPr="00AF6D08">
              <w:rPr>
                <w:rFonts w:asciiTheme="minorEastAsia" w:hAnsiTheme="minorEastAsia" w:cs="宋体" w:hint="eastAsia"/>
                <w:kern w:val="0"/>
                <w:sz w:val="18"/>
                <w:szCs w:val="18"/>
              </w:rPr>
              <w:t>51</w:t>
            </w:r>
          </w:p>
        </w:tc>
        <w:tc>
          <w:tcPr>
            <w:tcW w:w="802" w:type="pct"/>
            <w:vAlign w:val="center"/>
          </w:tcPr>
          <w:p w:rsidR="00B810C2" w:rsidRPr="00AF6D08" w:rsidRDefault="00B810C2" w:rsidP="00675395">
            <w:pPr>
              <w:jc w:val="center"/>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新完成项目</w:t>
            </w:r>
          </w:p>
        </w:tc>
        <w:tc>
          <w:tcPr>
            <w:tcW w:w="1371" w:type="pct"/>
            <w:vAlign w:val="center"/>
          </w:tcPr>
          <w:p w:rsidR="00B810C2" w:rsidRPr="00AF6D08" w:rsidRDefault="00B810C2" w:rsidP="00675395">
            <w:pPr>
              <w:jc w:val="center"/>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山东省技术技能创新传承平台</w:t>
            </w:r>
          </w:p>
        </w:tc>
        <w:tc>
          <w:tcPr>
            <w:tcW w:w="2339" w:type="pct"/>
            <w:vAlign w:val="center"/>
          </w:tcPr>
          <w:p w:rsidR="00B810C2" w:rsidRPr="00AF6D08" w:rsidRDefault="00B810C2" w:rsidP="00675395">
            <w:pPr>
              <w:jc w:val="left"/>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2017年，“精密模具制作技艺技能传承创新平台”被评为山东省技术技能创新传承平台；2018年，“工业机器人技术应用创新平台”、“ 汽车维修技术技能创新平台” 2项被评为山东省技术技能创新传承平台。</w:t>
            </w:r>
          </w:p>
        </w:tc>
      </w:tr>
      <w:tr w:rsidR="00B810C2" w:rsidRPr="00AF6D08" w:rsidTr="00675395">
        <w:trPr>
          <w:trHeight w:val="510"/>
          <w:jc w:val="center"/>
        </w:trPr>
        <w:tc>
          <w:tcPr>
            <w:tcW w:w="488" w:type="pct"/>
            <w:vAlign w:val="center"/>
          </w:tcPr>
          <w:p w:rsidR="00B810C2" w:rsidRPr="00AF6D08" w:rsidRDefault="00B810C2" w:rsidP="00675395">
            <w:pPr>
              <w:jc w:val="center"/>
              <w:rPr>
                <w:rFonts w:asciiTheme="minorEastAsia" w:hAnsiTheme="minorEastAsia" w:cs="宋体"/>
                <w:kern w:val="0"/>
                <w:sz w:val="18"/>
                <w:szCs w:val="18"/>
              </w:rPr>
            </w:pPr>
            <w:r w:rsidRPr="00AF6D08">
              <w:rPr>
                <w:rFonts w:asciiTheme="minorEastAsia" w:hAnsiTheme="minorEastAsia" w:cs="宋体" w:hint="eastAsia"/>
                <w:kern w:val="0"/>
                <w:sz w:val="18"/>
                <w:szCs w:val="18"/>
              </w:rPr>
              <w:lastRenderedPageBreak/>
              <w:t>52</w:t>
            </w:r>
          </w:p>
        </w:tc>
        <w:tc>
          <w:tcPr>
            <w:tcW w:w="802" w:type="pct"/>
            <w:vAlign w:val="center"/>
          </w:tcPr>
          <w:p w:rsidR="00B810C2" w:rsidRPr="00AF6D08" w:rsidRDefault="00B810C2" w:rsidP="00675395">
            <w:pPr>
              <w:jc w:val="center"/>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新完成项目</w:t>
            </w:r>
          </w:p>
        </w:tc>
        <w:tc>
          <w:tcPr>
            <w:tcW w:w="1371" w:type="pct"/>
            <w:vAlign w:val="center"/>
          </w:tcPr>
          <w:p w:rsidR="00B810C2" w:rsidRPr="00AF6D08" w:rsidRDefault="00B810C2" w:rsidP="00675395">
            <w:pPr>
              <w:jc w:val="center"/>
              <w:rPr>
                <w:rFonts w:asciiTheme="minorEastAsia" w:hAnsiTheme="minorEastAsia"/>
                <w:color w:val="000000"/>
                <w:position w:val="6"/>
                <w:sz w:val="18"/>
                <w:szCs w:val="18"/>
              </w:rPr>
            </w:pPr>
            <w:r w:rsidRPr="00AF6D08">
              <w:rPr>
                <w:rFonts w:asciiTheme="minorEastAsia" w:hAnsiTheme="minorEastAsia" w:hint="eastAsia"/>
                <w:color w:val="000000"/>
                <w:position w:val="6"/>
                <w:sz w:val="18"/>
                <w:szCs w:val="18"/>
              </w:rPr>
              <w:t>齐鲁首席技师</w:t>
            </w:r>
          </w:p>
        </w:tc>
        <w:tc>
          <w:tcPr>
            <w:tcW w:w="2339" w:type="pct"/>
            <w:vAlign w:val="center"/>
          </w:tcPr>
          <w:p w:rsidR="00B810C2" w:rsidRPr="00AF6D08" w:rsidRDefault="00B810C2" w:rsidP="00675395">
            <w:pPr>
              <w:jc w:val="left"/>
              <w:rPr>
                <w:rFonts w:asciiTheme="minorEastAsia" w:hAnsiTheme="minorEastAsia"/>
                <w:color w:val="000000"/>
                <w:position w:val="6"/>
                <w:sz w:val="18"/>
                <w:szCs w:val="18"/>
              </w:rPr>
            </w:pPr>
            <w:r w:rsidRPr="00AF6D08">
              <w:rPr>
                <w:rFonts w:asciiTheme="minorEastAsia" w:hAnsiTheme="minorEastAsia"/>
                <w:color w:val="000000"/>
                <w:position w:val="6"/>
                <w:sz w:val="18"/>
                <w:szCs w:val="18"/>
              </w:rPr>
              <w:t>2017</w:t>
            </w:r>
            <w:r w:rsidRPr="00AF6D08">
              <w:rPr>
                <w:rFonts w:asciiTheme="minorEastAsia" w:hAnsiTheme="minorEastAsia" w:hint="eastAsia"/>
                <w:color w:val="000000"/>
                <w:position w:val="6"/>
                <w:sz w:val="18"/>
                <w:szCs w:val="18"/>
              </w:rPr>
              <w:t>年，栾琪文被评为“齐鲁首席技师”；2018年，杨延峰被评为“齐鲁首席技师”。</w:t>
            </w:r>
          </w:p>
        </w:tc>
      </w:tr>
    </w:tbl>
    <w:p w:rsidR="003768C5" w:rsidRPr="00B810C2" w:rsidRDefault="003768C5" w:rsidP="001D3FC3">
      <w:pPr>
        <w:spacing w:line="360" w:lineRule="auto"/>
        <w:ind w:firstLineChars="200" w:firstLine="600"/>
        <w:rPr>
          <w:rFonts w:ascii="仿宋_GB2312" w:eastAsia="仿宋_GB2312"/>
          <w:color w:val="000000" w:themeColor="text1"/>
          <w:sz w:val="30"/>
          <w:szCs w:val="30"/>
        </w:rPr>
      </w:pPr>
    </w:p>
    <w:p w:rsidR="001D3FC3" w:rsidRPr="001E3658" w:rsidRDefault="001D3FC3" w:rsidP="00FB2D0E">
      <w:pPr>
        <w:spacing w:line="360" w:lineRule="auto"/>
        <w:ind w:firstLineChars="200" w:firstLine="482"/>
        <w:rPr>
          <w:rFonts w:asciiTheme="minorEastAsia" w:eastAsiaTheme="minorEastAsia" w:hAnsiTheme="minorEastAsia"/>
          <w:b/>
          <w:color w:val="000000" w:themeColor="text1"/>
          <w:sz w:val="24"/>
        </w:rPr>
      </w:pPr>
      <w:r w:rsidRPr="001E3658">
        <w:rPr>
          <w:rFonts w:asciiTheme="minorEastAsia" w:eastAsiaTheme="minorEastAsia" w:hAnsiTheme="minorEastAsia" w:hint="eastAsia"/>
          <w:b/>
          <w:color w:val="000000" w:themeColor="text1"/>
          <w:sz w:val="24"/>
        </w:rPr>
        <w:t>4.三年绩效数据变化分析</w:t>
      </w:r>
    </w:p>
    <w:p w:rsidR="001D3FC3" w:rsidRPr="001E3658" w:rsidRDefault="001D3FC3" w:rsidP="00FB2D0E">
      <w:pPr>
        <w:spacing w:line="360" w:lineRule="auto"/>
        <w:ind w:firstLineChars="150" w:firstLine="360"/>
        <w:jc w:val="left"/>
        <w:rPr>
          <w:rFonts w:asciiTheme="minorEastAsia" w:eastAsiaTheme="minorEastAsia" w:hAnsiTheme="minorEastAsia"/>
          <w:color w:val="000000" w:themeColor="text1"/>
          <w:sz w:val="24"/>
        </w:rPr>
      </w:pPr>
      <w:r w:rsidRPr="001E3658">
        <w:rPr>
          <w:rFonts w:asciiTheme="minorEastAsia" w:eastAsiaTheme="minorEastAsia" w:hAnsiTheme="minorEastAsia" w:hint="eastAsia"/>
          <w:color w:val="000000" w:themeColor="text1"/>
          <w:sz w:val="24"/>
        </w:rPr>
        <w:t>学院以《创新发展行动计划》为引领，在体制机制、专业建设、师资队伍、社会服务、实践能力、国际办学等方面按年度全面有序推进创新发展。三年来，学院各方面建设取得新突破，创新发展能力进一步增强。</w:t>
      </w:r>
    </w:p>
    <w:p w:rsidR="001D3FC3" w:rsidRPr="001E3658" w:rsidRDefault="00675395" w:rsidP="00FB2D0E">
      <w:pPr>
        <w:spacing w:line="360" w:lineRule="auto"/>
        <w:ind w:firstLineChars="150" w:firstLine="361"/>
        <w:jc w:val="left"/>
        <w:rPr>
          <w:rFonts w:asciiTheme="minorEastAsia" w:eastAsiaTheme="minorEastAsia" w:hAnsiTheme="minorEastAsia"/>
          <w:sz w:val="24"/>
        </w:rPr>
      </w:pPr>
      <w:r w:rsidRPr="001E3658">
        <w:rPr>
          <w:rFonts w:asciiTheme="minorEastAsia" w:eastAsiaTheme="minorEastAsia" w:hAnsiTheme="minorEastAsia" w:hint="eastAsia"/>
          <w:b/>
          <w:color w:val="000000" w:themeColor="text1"/>
          <w:sz w:val="24"/>
        </w:rPr>
        <w:t>深入推进校企合作、产教融合，</w:t>
      </w:r>
      <w:r w:rsidR="001D3FC3" w:rsidRPr="001E3658">
        <w:rPr>
          <w:rFonts w:asciiTheme="minorEastAsia" w:eastAsiaTheme="minorEastAsia" w:hAnsiTheme="minorEastAsia" w:hint="eastAsia"/>
          <w:b/>
          <w:color w:val="000000" w:themeColor="text1"/>
          <w:sz w:val="24"/>
        </w:rPr>
        <w:t>体制机制</w:t>
      </w:r>
      <w:r w:rsidRPr="001E3658">
        <w:rPr>
          <w:rFonts w:asciiTheme="minorEastAsia" w:eastAsiaTheme="minorEastAsia" w:hAnsiTheme="minorEastAsia" w:hint="eastAsia"/>
          <w:b/>
          <w:color w:val="000000" w:themeColor="text1"/>
          <w:sz w:val="24"/>
        </w:rPr>
        <w:t>创新</w:t>
      </w:r>
      <w:r w:rsidR="004715A7" w:rsidRPr="001E3658">
        <w:rPr>
          <w:rFonts w:asciiTheme="minorEastAsia" w:eastAsiaTheme="minorEastAsia" w:hAnsiTheme="minorEastAsia" w:hint="eastAsia"/>
          <w:b/>
          <w:color w:val="000000" w:themeColor="text1"/>
          <w:sz w:val="24"/>
        </w:rPr>
        <w:t>取得</w:t>
      </w:r>
      <w:r w:rsidRPr="001E3658">
        <w:rPr>
          <w:rFonts w:asciiTheme="minorEastAsia" w:eastAsiaTheme="minorEastAsia" w:hAnsiTheme="minorEastAsia" w:hint="eastAsia"/>
          <w:b/>
          <w:color w:val="000000" w:themeColor="text1"/>
          <w:sz w:val="24"/>
        </w:rPr>
        <w:t>突破</w:t>
      </w:r>
      <w:r w:rsidR="001D3FC3" w:rsidRPr="001E3658">
        <w:rPr>
          <w:rFonts w:asciiTheme="minorEastAsia" w:eastAsiaTheme="minorEastAsia" w:hAnsiTheme="minorEastAsia" w:hint="eastAsia"/>
          <w:b/>
          <w:color w:val="000000" w:themeColor="text1"/>
          <w:sz w:val="24"/>
        </w:rPr>
        <w:t>。</w:t>
      </w:r>
      <w:r w:rsidR="001D3FC3" w:rsidRPr="001E3658">
        <w:rPr>
          <w:rFonts w:asciiTheme="minorEastAsia" w:eastAsiaTheme="minorEastAsia" w:hAnsiTheme="minorEastAsia" w:hint="eastAsia"/>
          <w:color w:val="000000" w:themeColor="text1"/>
          <w:sz w:val="24"/>
        </w:rPr>
        <w:t>国家发改委</w:t>
      </w:r>
      <w:r w:rsidR="001D3FC3" w:rsidRPr="001E3658">
        <w:rPr>
          <w:rFonts w:asciiTheme="minorEastAsia" w:eastAsiaTheme="minorEastAsia" w:hAnsiTheme="minorEastAsia"/>
          <w:color w:val="000000" w:themeColor="text1"/>
          <w:sz w:val="24"/>
        </w:rPr>
        <w:t>“</w:t>
      </w:r>
      <w:r w:rsidR="001D3FC3" w:rsidRPr="001E3658">
        <w:rPr>
          <w:rFonts w:asciiTheme="minorEastAsia" w:eastAsiaTheme="minorEastAsia" w:hAnsiTheme="minorEastAsia" w:hint="eastAsia"/>
          <w:color w:val="000000" w:themeColor="text1"/>
          <w:sz w:val="24"/>
        </w:rPr>
        <w:t>十三五</w:t>
      </w:r>
      <w:r w:rsidR="001D3FC3" w:rsidRPr="001E3658">
        <w:rPr>
          <w:rFonts w:asciiTheme="minorEastAsia" w:eastAsiaTheme="minorEastAsia" w:hAnsiTheme="minorEastAsia"/>
          <w:color w:val="000000" w:themeColor="text1"/>
          <w:sz w:val="24"/>
        </w:rPr>
        <w:t>”</w:t>
      </w:r>
      <w:r w:rsidR="001D3FC3" w:rsidRPr="001E3658">
        <w:rPr>
          <w:rFonts w:asciiTheme="minorEastAsia" w:eastAsiaTheme="minorEastAsia" w:hAnsiTheme="minorEastAsia" w:hint="eastAsia"/>
          <w:color w:val="000000" w:themeColor="text1"/>
          <w:sz w:val="24"/>
        </w:rPr>
        <w:t>产教融合工程项目</w:t>
      </w:r>
      <w:r w:rsidR="001D3FC3" w:rsidRPr="001E3658">
        <w:rPr>
          <w:rFonts w:asciiTheme="minorEastAsia" w:eastAsiaTheme="minorEastAsia" w:hAnsiTheme="minorEastAsia"/>
          <w:color w:val="000000" w:themeColor="text1"/>
          <w:sz w:val="24"/>
        </w:rPr>
        <w:t>”</w:t>
      </w:r>
      <w:r w:rsidR="001D3FC3" w:rsidRPr="001E3658">
        <w:rPr>
          <w:rFonts w:asciiTheme="minorEastAsia" w:eastAsiaTheme="minorEastAsia" w:hAnsiTheme="minorEastAsia" w:hint="eastAsia"/>
          <w:color w:val="000000" w:themeColor="text1"/>
          <w:sz w:val="24"/>
        </w:rPr>
        <w:t>2016年成功申报，2017年立项建设，2018年全面开工；投资2000余万元共建“西门子—烟台职业学院智能制造先进技术联合示范实训中心”，打造西门子（中国）有限公司在山东省第一个职业教育智能制造示范中心。以职教集团和混合所有制为代表的办学模式取得新突破</w:t>
      </w:r>
      <w:r w:rsidR="001D3FC3" w:rsidRPr="001E3658">
        <w:rPr>
          <w:rFonts w:asciiTheme="minorEastAsia" w:eastAsiaTheme="minorEastAsia" w:hAnsiTheme="minorEastAsia" w:hint="eastAsia"/>
          <w:color w:val="FF0000"/>
          <w:sz w:val="24"/>
        </w:rPr>
        <w:t>。</w:t>
      </w:r>
      <w:r w:rsidR="001D3FC3" w:rsidRPr="001E3658">
        <w:rPr>
          <w:rFonts w:asciiTheme="minorEastAsia" w:eastAsiaTheme="minorEastAsia" w:hAnsiTheme="minorEastAsia" w:hint="eastAsia"/>
          <w:color w:val="000000" w:themeColor="text1"/>
          <w:sz w:val="24"/>
        </w:rPr>
        <w:t>牵头成立</w:t>
      </w:r>
      <w:r w:rsidR="004715A7" w:rsidRPr="001E3658">
        <w:rPr>
          <w:rFonts w:asciiTheme="minorEastAsia" w:eastAsiaTheme="minorEastAsia" w:hAnsiTheme="minorEastAsia" w:hint="eastAsia"/>
          <w:color w:val="000000" w:themeColor="text1"/>
          <w:sz w:val="24"/>
        </w:rPr>
        <w:t>1个</w:t>
      </w:r>
      <w:r w:rsidR="001D3FC3" w:rsidRPr="001E3658">
        <w:rPr>
          <w:rFonts w:asciiTheme="minorEastAsia" w:eastAsiaTheme="minorEastAsia" w:hAnsiTheme="minorEastAsia" w:hint="eastAsia"/>
          <w:color w:val="000000" w:themeColor="text1"/>
          <w:sz w:val="24"/>
        </w:rPr>
        <w:t>服务外包职教集团，</w:t>
      </w:r>
      <w:r w:rsidRPr="001E3658">
        <w:rPr>
          <w:rFonts w:asciiTheme="minorEastAsia" w:eastAsiaTheme="minorEastAsia" w:hAnsiTheme="minorEastAsia" w:hint="eastAsia"/>
          <w:color w:val="000000" w:themeColor="text1"/>
          <w:sz w:val="24"/>
        </w:rPr>
        <w:t>校企合作</w:t>
      </w:r>
      <w:r w:rsidR="001D3FC3" w:rsidRPr="001E3658">
        <w:rPr>
          <w:rFonts w:asciiTheme="minorEastAsia" w:eastAsiaTheme="minorEastAsia" w:hAnsiTheme="minorEastAsia" w:hint="eastAsia"/>
          <w:color w:val="000000" w:themeColor="text1"/>
          <w:sz w:val="24"/>
        </w:rPr>
        <w:t>成立</w:t>
      </w:r>
      <w:r w:rsidR="004715A7" w:rsidRPr="001E3658">
        <w:rPr>
          <w:rFonts w:asciiTheme="minorEastAsia" w:eastAsiaTheme="minorEastAsia" w:hAnsiTheme="minorEastAsia" w:hint="eastAsia"/>
          <w:color w:val="000000" w:themeColor="text1"/>
          <w:sz w:val="24"/>
        </w:rPr>
        <w:t>3个</w:t>
      </w:r>
      <w:r w:rsidR="001D3FC3" w:rsidRPr="001E3658">
        <w:rPr>
          <w:rFonts w:asciiTheme="minorEastAsia" w:eastAsiaTheme="minorEastAsia" w:hAnsiTheme="minorEastAsia" w:hint="eastAsia"/>
          <w:color w:val="000000" w:themeColor="text1"/>
          <w:sz w:val="24"/>
        </w:rPr>
        <w:t>混合所有制学院；内部治理进一步</w:t>
      </w:r>
      <w:r w:rsidR="004715A7" w:rsidRPr="001E3658">
        <w:rPr>
          <w:rFonts w:asciiTheme="minorEastAsia" w:eastAsiaTheme="minorEastAsia" w:hAnsiTheme="minorEastAsia" w:hint="eastAsia"/>
          <w:color w:val="000000" w:themeColor="text1"/>
          <w:sz w:val="24"/>
        </w:rPr>
        <w:t>深化</w:t>
      </w:r>
      <w:r w:rsidR="001D3FC3" w:rsidRPr="001E3658">
        <w:rPr>
          <w:rFonts w:asciiTheme="minorEastAsia" w:eastAsiaTheme="minorEastAsia" w:hAnsiTheme="minorEastAsia" w:hint="eastAsia"/>
          <w:color w:val="000000" w:themeColor="text1"/>
          <w:sz w:val="24"/>
        </w:rPr>
        <w:t>，</w:t>
      </w:r>
      <w:r w:rsidRPr="001E3658">
        <w:rPr>
          <w:rFonts w:asciiTheme="minorEastAsia" w:eastAsiaTheme="minorEastAsia" w:hAnsiTheme="minorEastAsia" w:hint="eastAsia"/>
          <w:color w:val="000000" w:themeColor="text1"/>
          <w:sz w:val="24"/>
        </w:rPr>
        <w:t>按照专业大类开展二级管理改革，</w:t>
      </w:r>
      <w:r w:rsidR="001D3FC3" w:rsidRPr="001E3658">
        <w:rPr>
          <w:rFonts w:asciiTheme="minorEastAsia" w:eastAsiaTheme="minorEastAsia" w:hAnsiTheme="minorEastAsia" w:hint="eastAsia"/>
          <w:color w:val="000000" w:themeColor="text1"/>
          <w:sz w:val="24"/>
        </w:rPr>
        <w:t>系部由</w:t>
      </w:r>
      <w:r w:rsidR="001D3FC3" w:rsidRPr="001E3658">
        <w:rPr>
          <w:rFonts w:asciiTheme="minorEastAsia" w:eastAsiaTheme="minorEastAsia" w:hAnsiTheme="minorEastAsia" w:hint="eastAsia"/>
          <w:sz w:val="24"/>
        </w:rPr>
        <w:t>2015年的13</w:t>
      </w:r>
      <w:r w:rsidRPr="001E3658">
        <w:rPr>
          <w:rFonts w:asciiTheme="minorEastAsia" w:eastAsiaTheme="minorEastAsia" w:hAnsiTheme="minorEastAsia" w:hint="eastAsia"/>
          <w:sz w:val="24"/>
        </w:rPr>
        <w:t>个按照专业大类整合为</w:t>
      </w:r>
      <w:r w:rsidR="001D3FC3" w:rsidRPr="001E3658">
        <w:rPr>
          <w:rFonts w:asciiTheme="minorEastAsia" w:eastAsiaTheme="minorEastAsia" w:hAnsiTheme="minorEastAsia" w:hint="eastAsia"/>
          <w:sz w:val="24"/>
        </w:rPr>
        <w:t>10个。省级优质校2016年申报，2017年立项，目前正在迎接中期检查。</w:t>
      </w:r>
    </w:p>
    <w:p w:rsidR="001D3FC3" w:rsidRPr="001E3658" w:rsidRDefault="001D3FC3" w:rsidP="00FB2D0E">
      <w:pPr>
        <w:spacing w:line="360" w:lineRule="auto"/>
        <w:ind w:firstLineChars="200" w:firstLine="482"/>
        <w:rPr>
          <w:rFonts w:asciiTheme="minorEastAsia" w:eastAsiaTheme="minorEastAsia" w:hAnsiTheme="minorEastAsia"/>
          <w:b/>
          <w:color w:val="000000" w:themeColor="text1"/>
          <w:sz w:val="24"/>
        </w:rPr>
      </w:pPr>
      <w:r w:rsidRPr="001E3658">
        <w:rPr>
          <w:rFonts w:asciiTheme="minorEastAsia" w:eastAsiaTheme="minorEastAsia" w:hAnsiTheme="minorEastAsia" w:hint="eastAsia"/>
          <w:b/>
          <w:color w:val="000000" w:themeColor="text1"/>
          <w:sz w:val="24"/>
        </w:rPr>
        <w:t>专兼结合的现代化师资队伍结构更加合理，</w:t>
      </w:r>
      <w:r w:rsidR="000872DE" w:rsidRPr="001E3658">
        <w:rPr>
          <w:rFonts w:asciiTheme="minorEastAsia" w:eastAsiaTheme="minorEastAsia" w:hAnsiTheme="minorEastAsia" w:hint="eastAsia"/>
          <w:b/>
          <w:color w:val="000000" w:themeColor="text1"/>
          <w:sz w:val="24"/>
        </w:rPr>
        <w:t>师资整体水平提升，</w:t>
      </w:r>
      <w:r w:rsidRPr="001E3658">
        <w:rPr>
          <w:rFonts w:asciiTheme="minorEastAsia" w:eastAsiaTheme="minorEastAsia" w:hAnsiTheme="minorEastAsia" w:hint="eastAsia"/>
          <w:b/>
          <w:color w:val="000000" w:themeColor="text1"/>
          <w:sz w:val="24"/>
        </w:rPr>
        <w:t>团队能力进一步增强。</w:t>
      </w:r>
      <w:r w:rsidRPr="001E3658">
        <w:rPr>
          <w:rFonts w:asciiTheme="minorEastAsia" w:eastAsiaTheme="minorEastAsia" w:hAnsiTheme="minorEastAsia" w:hint="eastAsia"/>
          <w:color w:val="000000" w:themeColor="text1"/>
          <w:sz w:val="24"/>
        </w:rPr>
        <w:t>推动烟台市政府出台《烟台市职业学校专业兼职教师管理试行意见》政策，年争取财政资金600万元，年聘用兼职教师120人左右；出台《烟台职业学院兼职教师管理办法（实行）》等相关制度，对兼职教师的管理进一步规范，专兼职教师的比例进一步优化。三年新增全国优秀教师1名，省级教学名师</w:t>
      </w:r>
      <w:r w:rsidR="00675395" w:rsidRPr="001E3658">
        <w:rPr>
          <w:rFonts w:asciiTheme="minorEastAsia" w:eastAsiaTheme="minorEastAsia" w:hAnsiTheme="minorEastAsia" w:hint="eastAsia"/>
          <w:color w:val="000000" w:themeColor="text1"/>
          <w:sz w:val="24"/>
        </w:rPr>
        <w:t>3</w:t>
      </w:r>
      <w:r w:rsidRPr="001E3658">
        <w:rPr>
          <w:rFonts w:asciiTheme="minorEastAsia" w:eastAsiaTheme="minorEastAsia" w:hAnsiTheme="minorEastAsia" w:hint="eastAsia"/>
          <w:color w:val="000000" w:themeColor="text1"/>
          <w:sz w:val="24"/>
        </w:rPr>
        <w:t>名，新增省级教学团队</w:t>
      </w:r>
      <w:r w:rsidR="00675395" w:rsidRPr="001E3658">
        <w:rPr>
          <w:rFonts w:asciiTheme="minorEastAsia" w:eastAsiaTheme="minorEastAsia" w:hAnsiTheme="minorEastAsia" w:hint="eastAsia"/>
          <w:color w:val="000000" w:themeColor="text1"/>
          <w:sz w:val="24"/>
        </w:rPr>
        <w:t>3</w:t>
      </w:r>
      <w:r w:rsidRPr="001E3658">
        <w:rPr>
          <w:rFonts w:asciiTheme="minorEastAsia" w:eastAsiaTheme="minorEastAsia" w:hAnsiTheme="minorEastAsia" w:hint="eastAsia"/>
          <w:color w:val="000000" w:themeColor="text1"/>
          <w:sz w:val="24"/>
        </w:rPr>
        <w:t>个，全院所有专业教师参加企业实践的年人均期限达到6个月，所有教师全部通过信息化能力测评，</w:t>
      </w:r>
      <w:r w:rsidR="00675395" w:rsidRPr="001E3658">
        <w:rPr>
          <w:rFonts w:asciiTheme="minorEastAsia" w:eastAsiaTheme="minorEastAsia" w:hAnsiTheme="minorEastAsia" w:hint="eastAsia"/>
          <w:color w:val="000000" w:themeColor="text1"/>
          <w:sz w:val="24"/>
        </w:rPr>
        <w:t>91</w:t>
      </w:r>
      <w:r w:rsidRPr="001E3658">
        <w:rPr>
          <w:rFonts w:asciiTheme="minorEastAsia" w:eastAsiaTheme="minorEastAsia" w:hAnsiTheme="minorEastAsia" w:hint="eastAsia"/>
          <w:color w:val="000000" w:themeColor="text1"/>
          <w:sz w:val="24"/>
        </w:rPr>
        <w:t>%的专业教师通过学院“双师”资格认定。教师的整体素质能力进一步提升，对企业和社会的影响力进一步增大。</w:t>
      </w:r>
    </w:p>
    <w:p w:rsidR="001D3FC3" w:rsidRPr="001E3658" w:rsidRDefault="001D3FC3" w:rsidP="00FB2D0E">
      <w:pPr>
        <w:spacing w:line="360" w:lineRule="auto"/>
        <w:ind w:firstLineChars="200" w:firstLine="482"/>
        <w:rPr>
          <w:rFonts w:asciiTheme="minorEastAsia" w:eastAsiaTheme="minorEastAsia" w:hAnsiTheme="minorEastAsia"/>
          <w:color w:val="000000" w:themeColor="text1"/>
          <w:sz w:val="24"/>
        </w:rPr>
      </w:pPr>
      <w:r w:rsidRPr="001E3658">
        <w:rPr>
          <w:rFonts w:asciiTheme="minorEastAsia" w:eastAsiaTheme="minorEastAsia" w:hAnsiTheme="minorEastAsia" w:hint="eastAsia"/>
          <w:b/>
          <w:color w:val="000000" w:themeColor="text1"/>
          <w:sz w:val="24"/>
        </w:rPr>
        <w:t>专业改革</w:t>
      </w:r>
      <w:r w:rsidR="000872DE" w:rsidRPr="001E3658">
        <w:rPr>
          <w:rFonts w:asciiTheme="minorEastAsia" w:eastAsiaTheme="minorEastAsia" w:hAnsiTheme="minorEastAsia" w:hint="eastAsia"/>
          <w:b/>
          <w:color w:val="000000" w:themeColor="text1"/>
          <w:sz w:val="24"/>
        </w:rPr>
        <w:t>持续推进，教育教学质量项目取得丰硕成果</w:t>
      </w:r>
      <w:r w:rsidRPr="001E3658">
        <w:rPr>
          <w:rFonts w:asciiTheme="minorEastAsia" w:eastAsiaTheme="minorEastAsia" w:hAnsiTheme="minorEastAsia" w:hint="eastAsia"/>
          <w:b/>
          <w:color w:val="000000" w:themeColor="text1"/>
          <w:sz w:val="24"/>
        </w:rPr>
        <w:t>。</w:t>
      </w:r>
      <w:r w:rsidRPr="001E3658">
        <w:rPr>
          <w:rFonts w:asciiTheme="minorEastAsia" w:eastAsiaTheme="minorEastAsia" w:hAnsiTheme="minorEastAsia" w:hint="eastAsia"/>
          <w:color w:val="000000" w:themeColor="text1"/>
          <w:sz w:val="24"/>
        </w:rPr>
        <w:t>对接区域产业链，深化改革。</w:t>
      </w:r>
      <w:r w:rsidR="00675395" w:rsidRPr="001E3658">
        <w:rPr>
          <w:rFonts w:asciiTheme="minorEastAsia" w:eastAsiaTheme="minorEastAsia" w:hAnsiTheme="minorEastAsia" w:hint="eastAsia"/>
          <w:color w:val="000000" w:themeColor="text1"/>
          <w:sz w:val="24"/>
        </w:rPr>
        <w:t>建成22</w:t>
      </w:r>
      <w:r w:rsidR="001A1F49" w:rsidRPr="001E3658">
        <w:rPr>
          <w:rFonts w:asciiTheme="minorEastAsia" w:eastAsiaTheme="minorEastAsia" w:hAnsiTheme="minorEastAsia" w:hint="eastAsia"/>
          <w:color w:val="000000" w:themeColor="text1"/>
          <w:sz w:val="24"/>
        </w:rPr>
        <w:t>门省级精品共享课，</w:t>
      </w:r>
      <w:r w:rsidRPr="001E3658">
        <w:rPr>
          <w:rFonts w:asciiTheme="minorEastAsia" w:eastAsiaTheme="minorEastAsia" w:hAnsiTheme="minorEastAsia" w:hint="eastAsia"/>
          <w:color w:val="000000" w:themeColor="text1"/>
          <w:sz w:val="24"/>
        </w:rPr>
        <w:t xml:space="preserve"> </w:t>
      </w:r>
      <w:r w:rsidR="00045896" w:rsidRPr="001E3658">
        <w:rPr>
          <w:rFonts w:asciiTheme="minorEastAsia" w:eastAsiaTheme="minorEastAsia" w:hAnsiTheme="minorEastAsia" w:hint="eastAsia"/>
          <w:color w:val="000000" w:themeColor="text1"/>
          <w:sz w:val="24"/>
        </w:rPr>
        <w:t>立项1</w:t>
      </w:r>
      <w:r w:rsidRPr="001E3658">
        <w:rPr>
          <w:rFonts w:asciiTheme="minorEastAsia" w:eastAsiaTheme="minorEastAsia" w:hAnsiTheme="minorEastAsia" w:hint="eastAsia"/>
          <w:color w:val="000000" w:themeColor="text1"/>
          <w:sz w:val="24"/>
        </w:rPr>
        <w:t xml:space="preserve">个国家、 </w:t>
      </w:r>
      <w:r w:rsidR="00675395" w:rsidRPr="001E3658">
        <w:rPr>
          <w:rFonts w:asciiTheme="minorEastAsia" w:eastAsiaTheme="minorEastAsia" w:hAnsiTheme="minorEastAsia" w:hint="eastAsia"/>
          <w:color w:val="000000" w:themeColor="text1"/>
          <w:sz w:val="24"/>
        </w:rPr>
        <w:t>3</w:t>
      </w:r>
      <w:r w:rsidRPr="001E3658">
        <w:rPr>
          <w:rFonts w:asciiTheme="minorEastAsia" w:eastAsiaTheme="minorEastAsia" w:hAnsiTheme="minorEastAsia" w:hint="eastAsia"/>
          <w:color w:val="000000" w:themeColor="text1"/>
          <w:sz w:val="24"/>
        </w:rPr>
        <w:t>个省级现代学徒制试点。</w:t>
      </w:r>
      <w:r w:rsidR="00675395" w:rsidRPr="001E3658">
        <w:rPr>
          <w:rFonts w:asciiTheme="minorEastAsia" w:eastAsiaTheme="minorEastAsia" w:hAnsiTheme="minorEastAsia" w:hint="eastAsia"/>
          <w:color w:val="000000" w:themeColor="text1"/>
          <w:sz w:val="24"/>
        </w:rPr>
        <w:t>主持1个国家，参与4个</w:t>
      </w:r>
      <w:r w:rsidRPr="001E3658">
        <w:rPr>
          <w:rFonts w:asciiTheme="minorEastAsia" w:eastAsiaTheme="minorEastAsia" w:hAnsiTheme="minorEastAsia" w:hint="eastAsia"/>
          <w:color w:val="000000" w:themeColor="text1"/>
          <w:sz w:val="24"/>
        </w:rPr>
        <w:t>个省级资源库</w:t>
      </w:r>
      <w:r w:rsidR="00675395" w:rsidRPr="001E3658">
        <w:rPr>
          <w:rFonts w:asciiTheme="minorEastAsia" w:eastAsiaTheme="minorEastAsia" w:hAnsiTheme="minorEastAsia" w:hint="eastAsia"/>
          <w:color w:val="000000" w:themeColor="text1"/>
          <w:sz w:val="24"/>
        </w:rPr>
        <w:t>项目建设</w:t>
      </w:r>
      <w:r w:rsidRPr="001E3658">
        <w:rPr>
          <w:rFonts w:asciiTheme="minorEastAsia" w:eastAsiaTheme="minorEastAsia" w:hAnsiTheme="minorEastAsia" w:hint="eastAsia"/>
          <w:color w:val="000000" w:themeColor="text1"/>
          <w:sz w:val="24"/>
        </w:rPr>
        <w:t>。</w:t>
      </w:r>
      <w:r w:rsidR="00923735" w:rsidRPr="001E3658">
        <w:rPr>
          <w:rFonts w:asciiTheme="minorEastAsia" w:eastAsiaTheme="minorEastAsia" w:hAnsiTheme="minorEastAsia" w:hint="eastAsia"/>
          <w:color w:val="000000" w:themeColor="text1"/>
          <w:sz w:val="24"/>
        </w:rPr>
        <w:t>12项省级教学改革项目顺利结项，获得2项国家教学成果奖、14项省级教学成果奖。</w:t>
      </w:r>
      <w:r w:rsidRPr="001E3658">
        <w:rPr>
          <w:rFonts w:asciiTheme="minorEastAsia" w:eastAsiaTheme="minorEastAsia" w:hAnsiTheme="minorEastAsia" w:hint="eastAsia"/>
          <w:color w:val="000000" w:themeColor="text1"/>
          <w:sz w:val="24"/>
        </w:rPr>
        <w:t>引进</w:t>
      </w:r>
      <w:r w:rsidR="00675395" w:rsidRPr="001E3658">
        <w:rPr>
          <w:rFonts w:asciiTheme="minorEastAsia" w:eastAsiaTheme="minorEastAsia" w:hAnsiTheme="minorEastAsia" w:hint="eastAsia"/>
          <w:color w:val="000000" w:themeColor="text1"/>
          <w:sz w:val="24"/>
        </w:rPr>
        <w:t>德国手工业行会、</w:t>
      </w:r>
      <w:r w:rsidR="00923735" w:rsidRPr="001E3658">
        <w:rPr>
          <w:rFonts w:asciiTheme="minorEastAsia" w:eastAsiaTheme="minorEastAsia" w:hAnsiTheme="minorEastAsia" w:hint="eastAsia"/>
          <w:color w:val="000000" w:themeColor="text1"/>
          <w:sz w:val="24"/>
        </w:rPr>
        <w:t>悉尼</w:t>
      </w:r>
      <w:r w:rsidR="00675395" w:rsidRPr="001E3658">
        <w:rPr>
          <w:rFonts w:asciiTheme="minorEastAsia" w:eastAsiaTheme="minorEastAsia" w:hAnsiTheme="minorEastAsia" w:hint="eastAsia"/>
          <w:color w:val="000000" w:themeColor="text1"/>
          <w:sz w:val="24"/>
        </w:rPr>
        <w:t>协议</w:t>
      </w:r>
      <w:r w:rsidRPr="001E3658">
        <w:rPr>
          <w:rFonts w:asciiTheme="minorEastAsia" w:eastAsiaTheme="minorEastAsia" w:hAnsiTheme="minorEastAsia" w:hint="eastAsia"/>
          <w:color w:val="000000" w:themeColor="text1"/>
          <w:sz w:val="24"/>
        </w:rPr>
        <w:t>专业标准</w:t>
      </w:r>
      <w:r w:rsidR="00675395" w:rsidRPr="001E3658">
        <w:rPr>
          <w:rFonts w:asciiTheme="minorEastAsia" w:eastAsiaTheme="minorEastAsia" w:hAnsiTheme="minorEastAsia" w:hint="eastAsia"/>
          <w:color w:val="000000" w:themeColor="text1"/>
          <w:sz w:val="24"/>
        </w:rPr>
        <w:t>。</w:t>
      </w:r>
      <w:r w:rsidRPr="001E3658">
        <w:rPr>
          <w:rFonts w:asciiTheme="minorEastAsia" w:eastAsiaTheme="minorEastAsia" w:hAnsiTheme="minorEastAsia" w:hint="eastAsia"/>
          <w:color w:val="000000" w:themeColor="text1"/>
          <w:sz w:val="24"/>
        </w:rPr>
        <w:t>专业机构进一步优化，专业质量进一步提升。</w:t>
      </w:r>
    </w:p>
    <w:p w:rsidR="001D3FC3" w:rsidRPr="001E3658" w:rsidRDefault="001D3FC3" w:rsidP="00FB2D0E">
      <w:pPr>
        <w:spacing w:line="360" w:lineRule="auto"/>
        <w:ind w:firstLineChars="200" w:firstLine="482"/>
        <w:rPr>
          <w:rFonts w:asciiTheme="minorEastAsia" w:eastAsiaTheme="minorEastAsia" w:hAnsiTheme="minorEastAsia"/>
          <w:b/>
          <w:color w:val="000000" w:themeColor="text1"/>
          <w:sz w:val="24"/>
        </w:rPr>
      </w:pPr>
      <w:r w:rsidRPr="001E3658">
        <w:rPr>
          <w:rFonts w:asciiTheme="minorEastAsia" w:eastAsiaTheme="minorEastAsia" w:hAnsiTheme="minorEastAsia" w:hint="eastAsia"/>
          <w:b/>
          <w:color w:val="000000" w:themeColor="text1"/>
          <w:sz w:val="24"/>
        </w:rPr>
        <w:t>服务外包职教集团的运行机制进一步完善，学院服务社会的能力进一步增强，与区域经济的融合度进一步紧密。</w:t>
      </w:r>
      <w:r w:rsidRPr="001E3658">
        <w:rPr>
          <w:rFonts w:asciiTheme="minorEastAsia" w:eastAsiaTheme="minorEastAsia" w:hAnsiTheme="minorEastAsia" w:hint="eastAsia"/>
          <w:color w:val="000000" w:themeColor="text1"/>
          <w:sz w:val="24"/>
        </w:rPr>
        <w:t>以集团化办学体制的探索、集团专业群建</w:t>
      </w:r>
      <w:r w:rsidRPr="001E3658">
        <w:rPr>
          <w:rFonts w:asciiTheme="minorEastAsia" w:eastAsiaTheme="minorEastAsia" w:hAnsiTheme="minorEastAsia" w:hint="eastAsia"/>
          <w:color w:val="000000" w:themeColor="text1"/>
          <w:sz w:val="24"/>
        </w:rPr>
        <w:lastRenderedPageBreak/>
        <w:t>设和示范性骨干职业教育集团的争创为平台，学院将与服务外包职教集团成立混合所有制服务外包学院，在招生就业、人才培养、专业设置与课程改革、社会培训、技术研发、技能鉴定、公共服务等等方面实现全面合作，为区域经济和社会的发展做进一步贡献。到2018年底，3年开展各类职工职业培训、鉴定工作30000人次，开展职工创业培训1800人次，开展农民工技能培训15000人次，开展职工继续教育培训6000人次。</w:t>
      </w:r>
    </w:p>
    <w:p w:rsidR="001D3FC3" w:rsidRPr="001E3658" w:rsidRDefault="001D3FC3" w:rsidP="00FB2D0E">
      <w:pPr>
        <w:spacing w:line="360" w:lineRule="auto"/>
        <w:ind w:firstLineChars="200" w:firstLine="482"/>
        <w:rPr>
          <w:rFonts w:asciiTheme="minorEastAsia" w:eastAsiaTheme="minorEastAsia" w:hAnsiTheme="minorEastAsia"/>
          <w:b/>
          <w:color w:val="000000" w:themeColor="text1"/>
          <w:sz w:val="24"/>
        </w:rPr>
      </w:pPr>
      <w:r w:rsidRPr="001E3658">
        <w:rPr>
          <w:rFonts w:asciiTheme="minorEastAsia" w:eastAsiaTheme="minorEastAsia" w:hAnsiTheme="minorEastAsia" w:hint="eastAsia"/>
          <w:b/>
          <w:color w:val="000000" w:themeColor="text1"/>
          <w:sz w:val="24"/>
        </w:rPr>
        <w:t>多元互动、内外结合的质量监控体系日益完善，学院的规范管理能力和自我诊断能力明显改善。</w:t>
      </w:r>
      <w:r w:rsidRPr="001E3658">
        <w:rPr>
          <w:rFonts w:asciiTheme="minorEastAsia" w:eastAsiaTheme="minorEastAsia" w:hAnsiTheme="minorEastAsia" w:hint="eastAsia"/>
          <w:color w:val="000000" w:themeColor="text1"/>
          <w:sz w:val="24"/>
        </w:rPr>
        <w:t>投资1500万元，智慧校园</w:t>
      </w:r>
      <w:r w:rsidR="00675395" w:rsidRPr="001E3658">
        <w:rPr>
          <w:rFonts w:asciiTheme="minorEastAsia" w:eastAsiaTheme="minorEastAsia" w:hAnsiTheme="minorEastAsia" w:hint="eastAsia"/>
          <w:color w:val="000000" w:themeColor="text1"/>
          <w:sz w:val="24"/>
        </w:rPr>
        <w:t>基本建成，</w:t>
      </w:r>
      <w:r w:rsidRPr="001E3658">
        <w:rPr>
          <w:rFonts w:asciiTheme="minorEastAsia" w:eastAsiaTheme="minorEastAsia" w:hAnsiTheme="minorEastAsia" w:hint="eastAsia"/>
          <w:color w:val="000000" w:themeColor="text1"/>
          <w:sz w:val="24"/>
        </w:rPr>
        <w:t>在提高学院的信息化管理水平和协调教学资源的统一配置方面发挥基础性平台作用。校、系两级质量年度报告和专业状态数据报告进一步规范，与麦可思的第三方合作继续深入。</w:t>
      </w:r>
      <w:r w:rsidR="00675395" w:rsidRPr="001E3658">
        <w:rPr>
          <w:rFonts w:asciiTheme="minorEastAsia" w:eastAsiaTheme="minorEastAsia" w:hAnsiTheme="minorEastAsia" w:hint="eastAsia"/>
          <w:color w:val="000000" w:themeColor="text1"/>
          <w:sz w:val="24"/>
        </w:rPr>
        <w:t>省级教学诊改试点项目20198年底迎来中期检查</w:t>
      </w:r>
      <w:r w:rsidRPr="001E3658">
        <w:rPr>
          <w:rFonts w:asciiTheme="minorEastAsia" w:eastAsiaTheme="minorEastAsia" w:hAnsiTheme="minorEastAsia" w:hint="eastAsia"/>
          <w:color w:val="000000" w:themeColor="text1"/>
          <w:sz w:val="24"/>
        </w:rPr>
        <w:t>，学院管理能力进一步科学规范，自我诊断能力明显改善。</w:t>
      </w:r>
    </w:p>
    <w:p w:rsidR="001D3FC3" w:rsidRPr="001E3658" w:rsidRDefault="001D3FC3" w:rsidP="00FB2D0E">
      <w:pPr>
        <w:spacing w:line="360" w:lineRule="auto"/>
        <w:ind w:firstLineChars="200" w:firstLine="482"/>
        <w:rPr>
          <w:rFonts w:asciiTheme="minorEastAsia" w:eastAsiaTheme="minorEastAsia" w:hAnsiTheme="minorEastAsia"/>
          <w:color w:val="000000" w:themeColor="text1"/>
          <w:sz w:val="24"/>
        </w:rPr>
      </w:pPr>
      <w:r w:rsidRPr="001E3658">
        <w:rPr>
          <w:rFonts w:asciiTheme="minorEastAsia" w:eastAsiaTheme="minorEastAsia" w:hAnsiTheme="minorEastAsia" w:hint="eastAsia"/>
          <w:b/>
          <w:color w:val="000000" w:themeColor="text1"/>
          <w:sz w:val="24"/>
        </w:rPr>
        <w:t>国际化办学</w:t>
      </w:r>
      <w:r w:rsidR="000872DE" w:rsidRPr="001E3658">
        <w:rPr>
          <w:rFonts w:asciiTheme="minorEastAsia" w:eastAsiaTheme="minorEastAsia" w:hAnsiTheme="minorEastAsia" w:hint="eastAsia"/>
          <w:b/>
          <w:color w:val="000000" w:themeColor="text1"/>
          <w:sz w:val="24"/>
        </w:rPr>
        <w:t>探索新路径</w:t>
      </w:r>
      <w:r w:rsidRPr="001E3658">
        <w:rPr>
          <w:rFonts w:asciiTheme="minorEastAsia" w:eastAsiaTheme="minorEastAsia" w:hAnsiTheme="minorEastAsia" w:hint="eastAsia"/>
          <w:b/>
          <w:color w:val="000000" w:themeColor="text1"/>
          <w:sz w:val="24"/>
        </w:rPr>
        <w:t>。</w:t>
      </w:r>
      <w:r w:rsidRPr="001E3658">
        <w:rPr>
          <w:rFonts w:asciiTheme="minorEastAsia" w:eastAsiaTheme="minorEastAsia" w:hAnsiTheme="minorEastAsia"/>
          <w:color w:val="000000" w:themeColor="text1"/>
          <w:sz w:val="24"/>
        </w:rPr>
        <w:t>与德国手工业行会培训考试认证基地签约</w:t>
      </w:r>
      <w:r w:rsidRPr="001E3658">
        <w:rPr>
          <w:rFonts w:asciiTheme="minorEastAsia" w:eastAsiaTheme="minorEastAsia" w:hAnsiTheme="minorEastAsia" w:hint="eastAsia"/>
          <w:color w:val="000000" w:themeColor="text1"/>
          <w:sz w:val="24"/>
        </w:rPr>
        <w:t>，开办“中德合作师资培训班” 精密机械师（数控加工专业）和工业机器人技师（工业机器人专业）精密机械师（数控加工专业）和工业机器人技师（工业机器人专业），成为山东省第一家也是唯一一家“德国手工业行会培训考试认证基地”，</w:t>
      </w:r>
      <w:r w:rsidRPr="001E3658">
        <w:rPr>
          <w:rFonts w:asciiTheme="minorEastAsia" w:eastAsiaTheme="minorEastAsia" w:hAnsiTheme="minorEastAsia"/>
          <w:color w:val="000000" w:themeColor="text1"/>
          <w:sz w:val="24"/>
        </w:rPr>
        <w:t>新浪网、中青在线、大众网</w:t>
      </w:r>
      <w:r w:rsidRPr="001E3658">
        <w:rPr>
          <w:rFonts w:asciiTheme="minorEastAsia" w:eastAsiaTheme="minorEastAsia" w:hAnsiTheme="minorEastAsia" w:hint="eastAsia"/>
          <w:color w:val="000000" w:themeColor="text1"/>
          <w:sz w:val="24"/>
        </w:rPr>
        <w:t>等</w:t>
      </w:r>
      <w:r w:rsidRPr="001E3658">
        <w:rPr>
          <w:rFonts w:asciiTheme="minorEastAsia" w:eastAsiaTheme="minorEastAsia" w:hAnsiTheme="minorEastAsia"/>
          <w:color w:val="000000" w:themeColor="text1"/>
          <w:sz w:val="24"/>
        </w:rPr>
        <w:t>十数家媒体进行了报道。</w:t>
      </w:r>
    </w:p>
    <w:p w:rsidR="001D3FC3" w:rsidRPr="001E3658" w:rsidRDefault="001D3FC3" w:rsidP="00FB2D0E">
      <w:pPr>
        <w:spacing w:line="360" w:lineRule="auto"/>
        <w:ind w:firstLineChars="200" w:firstLine="482"/>
        <w:rPr>
          <w:rFonts w:asciiTheme="minorEastAsia" w:eastAsiaTheme="minorEastAsia" w:hAnsiTheme="minorEastAsia"/>
          <w:b/>
          <w:color w:val="000000" w:themeColor="text1"/>
          <w:sz w:val="24"/>
        </w:rPr>
      </w:pPr>
      <w:r w:rsidRPr="001E3658">
        <w:rPr>
          <w:rFonts w:asciiTheme="minorEastAsia" w:eastAsiaTheme="minorEastAsia" w:hAnsiTheme="minorEastAsia" w:hint="eastAsia"/>
          <w:b/>
          <w:color w:val="000000" w:themeColor="text1"/>
          <w:sz w:val="24"/>
        </w:rPr>
        <w:t>创新创业教育持续推进，学院融人文素养、职业精神、职业技能为一体的育人文化初步形成。</w:t>
      </w:r>
      <w:r w:rsidRPr="001E3658">
        <w:rPr>
          <w:rFonts w:asciiTheme="minorEastAsia" w:eastAsiaTheme="minorEastAsia" w:hAnsiTheme="minorEastAsia" w:hint="eastAsia"/>
          <w:color w:val="000000" w:themeColor="text1"/>
          <w:sz w:val="24"/>
        </w:rPr>
        <w:t>人文素养、职业素质教育、创新创业教育纳入人才培养方案， “大学生成长领航工程”、“大学生思想政治质量提</w:t>
      </w:r>
      <w:r w:rsidR="00923735" w:rsidRPr="001E3658">
        <w:rPr>
          <w:rFonts w:asciiTheme="minorEastAsia" w:eastAsiaTheme="minorEastAsia" w:hAnsiTheme="minorEastAsia" w:hint="eastAsia"/>
          <w:color w:val="000000" w:themeColor="text1"/>
          <w:sz w:val="24"/>
        </w:rPr>
        <w:t xml:space="preserve">升工程”和职业素质教育与人文素质教育“双融合”工程得以积极推行。 </w:t>
      </w:r>
      <w:r w:rsidRPr="001E3658">
        <w:rPr>
          <w:rFonts w:asciiTheme="minorEastAsia" w:eastAsiaTheme="minorEastAsia" w:hAnsiTheme="minorEastAsia" w:hint="eastAsia"/>
          <w:color w:val="000000" w:themeColor="text1"/>
          <w:sz w:val="24"/>
        </w:rPr>
        <w:t>2018年，学生整体素质大幅度提升，学院职业技能培养与职业精神培养相融合的专业育人特色初步形成。</w:t>
      </w:r>
      <w:r w:rsidR="00923735" w:rsidRPr="001E3658">
        <w:rPr>
          <w:rFonts w:asciiTheme="minorEastAsia" w:eastAsiaTheme="minorEastAsia" w:hAnsiTheme="minorEastAsia" w:hint="eastAsia"/>
          <w:color w:val="000000" w:themeColor="text1"/>
          <w:sz w:val="24"/>
        </w:rPr>
        <w:t>学生公益、体育、社会实践、科技类社团达到239个，参加社团活动的学生占在校生的72%，生均参加社团活动时间82小时/年。学生创新意识不断增强，获得实用新型、外观设计、软件设计等个类型专利100余项。</w:t>
      </w:r>
    </w:p>
    <w:p w:rsidR="00E67DC3" w:rsidRPr="00FB2D0E" w:rsidRDefault="00F3097E" w:rsidP="00FB2D0E">
      <w:pPr>
        <w:spacing w:line="360" w:lineRule="auto"/>
        <w:ind w:firstLineChars="200" w:firstLine="562"/>
        <w:rPr>
          <w:rFonts w:ascii="黑体" w:eastAsia="黑体" w:hAnsi="黑体"/>
          <w:b/>
          <w:sz w:val="28"/>
          <w:szCs w:val="28"/>
        </w:rPr>
      </w:pPr>
      <w:r w:rsidRPr="00FB2D0E">
        <w:rPr>
          <w:rFonts w:ascii="黑体" w:eastAsia="黑体" w:hAnsi="黑体" w:hint="eastAsia"/>
          <w:b/>
          <w:sz w:val="28"/>
          <w:szCs w:val="28"/>
        </w:rPr>
        <w:t>二、《行动计划》总体成效</w:t>
      </w:r>
    </w:p>
    <w:p w:rsidR="00E67DC3" w:rsidRPr="00FB2D0E" w:rsidRDefault="00F3097E" w:rsidP="00FB2D0E">
      <w:pPr>
        <w:spacing w:line="360" w:lineRule="auto"/>
        <w:ind w:firstLineChars="200" w:firstLine="562"/>
        <w:rPr>
          <w:rFonts w:ascii="楷体" w:eastAsia="楷体" w:hAnsi="楷体"/>
          <w:b/>
          <w:color w:val="000000" w:themeColor="text1"/>
          <w:sz w:val="28"/>
          <w:szCs w:val="28"/>
        </w:rPr>
      </w:pPr>
      <w:r w:rsidRPr="00FB2D0E">
        <w:rPr>
          <w:rFonts w:ascii="楷体" w:eastAsia="楷体" w:hAnsi="楷体" w:hint="eastAsia"/>
          <w:b/>
          <w:color w:val="000000" w:themeColor="text1"/>
          <w:sz w:val="28"/>
          <w:szCs w:val="28"/>
        </w:rPr>
        <w:t>（一）扩大优质教学资源</w:t>
      </w:r>
    </w:p>
    <w:p w:rsidR="00E67DC3" w:rsidRPr="001E3658" w:rsidRDefault="00F3097E" w:rsidP="00FB2D0E">
      <w:pPr>
        <w:spacing w:line="360" w:lineRule="auto"/>
        <w:ind w:firstLineChars="200" w:firstLine="482"/>
        <w:rPr>
          <w:rFonts w:asciiTheme="minorEastAsia" w:eastAsiaTheme="minorEastAsia" w:hAnsiTheme="minorEastAsia"/>
          <w:b/>
          <w:sz w:val="24"/>
        </w:rPr>
      </w:pPr>
      <w:r w:rsidRPr="001E3658">
        <w:rPr>
          <w:rFonts w:asciiTheme="minorEastAsia" w:eastAsiaTheme="minorEastAsia" w:hAnsiTheme="minorEastAsia" w:hint="eastAsia"/>
          <w:b/>
          <w:sz w:val="24"/>
        </w:rPr>
        <w:t>1.提升专业建设水平</w:t>
      </w:r>
    </w:p>
    <w:p w:rsidR="00573B2C" w:rsidRPr="001E3658" w:rsidRDefault="00786E8D" w:rsidP="00FB2D0E">
      <w:pPr>
        <w:spacing w:line="360" w:lineRule="auto"/>
        <w:ind w:firstLineChars="200" w:firstLine="480"/>
        <w:rPr>
          <w:rFonts w:asciiTheme="minorEastAsia" w:eastAsiaTheme="minorEastAsia" w:hAnsiTheme="minorEastAsia"/>
          <w:sz w:val="24"/>
        </w:rPr>
      </w:pPr>
      <w:r w:rsidRPr="001E3658">
        <w:rPr>
          <w:rFonts w:asciiTheme="minorEastAsia" w:eastAsiaTheme="minorEastAsia" w:hAnsiTheme="minorEastAsia" w:hint="eastAsia"/>
          <w:sz w:val="24"/>
        </w:rPr>
        <w:t>一是</w:t>
      </w:r>
      <w:r w:rsidR="00172DF6" w:rsidRPr="001E3658">
        <w:rPr>
          <w:rFonts w:asciiTheme="minorEastAsia" w:eastAsiaTheme="minorEastAsia" w:hAnsiTheme="minorEastAsia" w:hint="eastAsia"/>
          <w:sz w:val="24"/>
        </w:rPr>
        <w:t>围绕</w:t>
      </w:r>
      <w:r w:rsidR="00EE5E93" w:rsidRPr="001E3658">
        <w:rPr>
          <w:rFonts w:asciiTheme="minorEastAsia" w:eastAsiaTheme="minorEastAsia" w:hAnsiTheme="minorEastAsia" w:hint="eastAsia"/>
          <w:sz w:val="24"/>
        </w:rPr>
        <w:t>山东省新旧动能转换和烟台地区</w:t>
      </w:r>
      <w:r w:rsidR="00172DF6" w:rsidRPr="001E3658">
        <w:rPr>
          <w:rFonts w:asciiTheme="minorEastAsia" w:eastAsiaTheme="minorEastAsia" w:hAnsiTheme="minorEastAsia" w:hint="eastAsia"/>
          <w:sz w:val="24"/>
        </w:rPr>
        <w:t>产业结构转型升级，发挥区域职业</w:t>
      </w:r>
      <w:r w:rsidR="00172DF6" w:rsidRPr="001E3658">
        <w:rPr>
          <w:rFonts w:asciiTheme="minorEastAsia" w:eastAsiaTheme="minorEastAsia" w:hAnsiTheme="minorEastAsia" w:hint="eastAsia"/>
          <w:sz w:val="24"/>
        </w:rPr>
        <w:lastRenderedPageBreak/>
        <w:t>教育龙头作用，集中优势</w:t>
      </w:r>
      <w:r w:rsidR="00EE5E93" w:rsidRPr="001E3658">
        <w:rPr>
          <w:rFonts w:asciiTheme="minorEastAsia" w:eastAsiaTheme="minorEastAsia" w:hAnsiTheme="minorEastAsia" w:hint="eastAsia"/>
          <w:sz w:val="24"/>
        </w:rPr>
        <w:t>凝练专业方向</w:t>
      </w:r>
      <w:r w:rsidR="00172DF6" w:rsidRPr="001E3658">
        <w:rPr>
          <w:rFonts w:asciiTheme="minorEastAsia" w:eastAsiaTheme="minorEastAsia" w:hAnsiTheme="minorEastAsia" w:hint="eastAsia"/>
          <w:sz w:val="24"/>
        </w:rPr>
        <w:t>。以学院“十三五”专业建设规划为指导，对现有专业按专业群进行专业整合，重点建设</w:t>
      </w:r>
      <w:r w:rsidR="00172DF6" w:rsidRPr="001E3658">
        <w:rPr>
          <w:rFonts w:asciiTheme="minorEastAsia" w:eastAsiaTheme="minorEastAsia" w:hAnsiTheme="minorEastAsia" w:hint="eastAsia"/>
          <w:color w:val="000000" w:themeColor="text1"/>
          <w:sz w:val="24"/>
        </w:rPr>
        <w:t>现代制造、智能控制、信息技术、建筑工程和财务会计5个办学</w:t>
      </w:r>
      <w:r w:rsidR="00172DF6" w:rsidRPr="001E3658">
        <w:rPr>
          <w:rFonts w:asciiTheme="minorEastAsia" w:eastAsiaTheme="minorEastAsia" w:hAnsiTheme="minorEastAsia" w:hint="eastAsia"/>
          <w:sz w:val="24"/>
        </w:rPr>
        <w:t>实力强、行业契合度高的专业群，</w:t>
      </w:r>
      <w:r w:rsidRPr="001E3658">
        <w:rPr>
          <w:rFonts w:asciiTheme="minorEastAsia" w:eastAsiaTheme="minorEastAsia" w:hAnsiTheme="minorEastAsia" w:hint="eastAsia"/>
          <w:sz w:val="24"/>
        </w:rPr>
        <w:t>涵盖16个专业。现在已经取得了突破，其中机电一体化、会计是省品牌专业，模具设计与制造专业是国家现代学徒制试点项目专业，省校企合作一体化合作办学示范专业；建筑工程技术专业是国家专业服务产业项目专业。二是针对专业资源分散和产业契合度不高的问题，学院进行了系部调整，按专业群大类构建校系二级管理组织体系。把</w:t>
      </w:r>
      <w:r w:rsidR="00172DF6" w:rsidRPr="001E3658">
        <w:rPr>
          <w:rFonts w:asciiTheme="minorEastAsia" w:eastAsiaTheme="minorEastAsia" w:hAnsiTheme="minorEastAsia" w:hint="eastAsia"/>
          <w:sz w:val="24"/>
        </w:rPr>
        <w:t>原有的13个系部按专业群整合成10个系部。</w:t>
      </w:r>
      <w:r w:rsidRPr="001E3658">
        <w:rPr>
          <w:rFonts w:asciiTheme="minorEastAsia" w:eastAsiaTheme="minorEastAsia" w:hAnsiTheme="minorEastAsia" w:hint="eastAsia"/>
          <w:sz w:val="24"/>
        </w:rPr>
        <w:t>三</w:t>
      </w:r>
      <w:r w:rsidR="00172DF6" w:rsidRPr="001E3658">
        <w:rPr>
          <w:rFonts w:asciiTheme="minorEastAsia" w:eastAsiaTheme="minorEastAsia" w:hAnsiTheme="minorEastAsia" w:hint="eastAsia"/>
          <w:color w:val="000000" w:themeColor="text1"/>
          <w:sz w:val="24"/>
        </w:rPr>
        <w:t>是以专业认证为主线，</w:t>
      </w:r>
      <w:r w:rsidRPr="001E3658">
        <w:rPr>
          <w:rFonts w:asciiTheme="minorEastAsia" w:eastAsiaTheme="minorEastAsia" w:hAnsiTheme="minorEastAsia" w:hint="eastAsia"/>
          <w:color w:val="000000" w:themeColor="text1"/>
          <w:sz w:val="24"/>
        </w:rPr>
        <w:t>积极</w:t>
      </w:r>
      <w:r w:rsidR="00172DF6" w:rsidRPr="001E3658">
        <w:rPr>
          <w:rFonts w:asciiTheme="minorEastAsia" w:eastAsiaTheme="minorEastAsia" w:hAnsiTheme="minorEastAsia" w:hint="eastAsia"/>
          <w:color w:val="000000" w:themeColor="text1"/>
          <w:sz w:val="24"/>
        </w:rPr>
        <w:t>推进专业资源建设</w:t>
      </w:r>
      <w:r w:rsidR="00172DF6" w:rsidRPr="001E3658">
        <w:rPr>
          <w:rFonts w:asciiTheme="minorEastAsia" w:eastAsiaTheme="minorEastAsia" w:hAnsiTheme="minorEastAsia" w:hint="eastAsia"/>
          <w:sz w:val="24"/>
        </w:rPr>
        <w:t>。引进德国手工业行会（HWK）和悉尼协议等专业标准和课程体系，实施基于成果导向的课程改革。开发优质教学资源，主持或参与各层级专业教学资源库5个，省级精品资源共享课程22门，按省级标准建成院级精品资源共享课程20门。利用学院信息化教学平台，实现共建共享，提升教学质量和社会培训能力。</w:t>
      </w:r>
      <w:r w:rsidRPr="001E3658">
        <w:rPr>
          <w:rFonts w:asciiTheme="minorEastAsia" w:eastAsiaTheme="minorEastAsia" w:hAnsiTheme="minorEastAsia" w:hint="eastAsia"/>
          <w:sz w:val="24"/>
        </w:rPr>
        <w:t>四</w:t>
      </w:r>
      <w:r w:rsidR="00194D89" w:rsidRPr="001E3658">
        <w:rPr>
          <w:rFonts w:asciiTheme="minorEastAsia" w:eastAsiaTheme="minorEastAsia" w:hAnsiTheme="minorEastAsia" w:hint="eastAsia"/>
          <w:sz w:val="24"/>
        </w:rPr>
        <w:t>是按照“互相合作、互惠互利、共同发展、实现双赢”的基本原则，共建新能源应用技术协同创新中心等9个技术协同创新中心或研发中心，涉及机械制造、模具、食品、电子通讯、新能源等支柱产业，涵盖40个专业，校企共同承担省级以上科研项目，开展横向科研开发，共享共用资源，</w:t>
      </w:r>
      <w:r w:rsidR="00786E34">
        <w:rPr>
          <w:rFonts w:asciiTheme="minorEastAsia" w:eastAsiaTheme="minorEastAsia" w:hAnsiTheme="minorEastAsia" w:hint="eastAsia"/>
          <w:sz w:val="24"/>
        </w:rPr>
        <w:t>提升</w:t>
      </w:r>
      <w:r w:rsidR="00194D89" w:rsidRPr="001E3658">
        <w:rPr>
          <w:rFonts w:asciiTheme="minorEastAsia" w:eastAsiaTheme="minorEastAsia" w:hAnsiTheme="minorEastAsia" w:hint="eastAsia"/>
          <w:sz w:val="24"/>
        </w:rPr>
        <w:t>专业的技术研发和协同创新能力。</w:t>
      </w:r>
      <w:r w:rsidRPr="001E3658">
        <w:rPr>
          <w:rFonts w:asciiTheme="minorEastAsia" w:eastAsiaTheme="minorEastAsia" w:hAnsiTheme="minorEastAsia" w:hint="eastAsia"/>
          <w:sz w:val="24"/>
        </w:rPr>
        <w:t>五是大力改善实训条件，为专业建设提供保障。</w:t>
      </w:r>
      <w:r w:rsidR="00E46C7E" w:rsidRPr="001E3658">
        <w:rPr>
          <w:rFonts w:asciiTheme="minorEastAsia" w:eastAsiaTheme="minorEastAsia" w:hAnsiTheme="minorEastAsia" w:hint="eastAsia"/>
          <w:sz w:val="24"/>
        </w:rPr>
        <w:t>学院在2017-2019年共安排专项资金5740万元，建设先进制造实训基地等13个体现智能制造的先进技术实训基地，为实践教学、社会培训、应用技术研发和创新创业提供平台。</w:t>
      </w:r>
    </w:p>
    <w:p w:rsidR="00E67DC3" w:rsidRPr="001E3658" w:rsidRDefault="00F3097E" w:rsidP="00FB2D0E">
      <w:pPr>
        <w:spacing w:line="360" w:lineRule="auto"/>
        <w:ind w:firstLineChars="200" w:firstLine="482"/>
        <w:rPr>
          <w:rFonts w:asciiTheme="minorEastAsia" w:eastAsiaTheme="minorEastAsia" w:hAnsiTheme="minorEastAsia"/>
          <w:b/>
          <w:color w:val="000000" w:themeColor="text1"/>
          <w:sz w:val="24"/>
        </w:rPr>
      </w:pPr>
      <w:r w:rsidRPr="001E3658">
        <w:rPr>
          <w:rFonts w:asciiTheme="minorEastAsia" w:eastAsiaTheme="minorEastAsia" w:hAnsiTheme="minorEastAsia" w:hint="eastAsia"/>
          <w:b/>
          <w:sz w:val="24"/>
        </w:rPr>
        <w:t>2.开展优质校建设</w:t>
      </w:r>
    </w:p>
    <w:p w:rsidR="003B1F7B" w:rsidRPr="001E3658" w:rsidRDefault="003B1F7B" w:rsidP="00FB2D0E">
      <w:pPr>
        <w:spacing w:line="360" w:lineRule="auto"/>
        <w:ind w:firstLineChars="200" w:firstLine="480"/>
        <w:rPr>
          <w:rFonts w:asciiTheme="minorEastAsia" w:eastAsiaTheme="minorEastAsia" w:hAnsiTheme="minorEastAsia"/>
          <w:color w:val="000000"/>
          <w:sz w:val="24"/>
        </w:rPr>
      </w:pPr>
      <w:r w:rsidRPr="001E3658">
        <w:rPr>
          <w:rFonts w:asciiTheme="minorEastAsia" w:eastAsiaTheme="minorEastAsia" w:hAnsiTheme="minorEastAsia" w:hint="eastAsia"/>
          <w:color w:val="000000" w:themeColor="text1"/>
          <w:sz w:val="24"/>
        </w:rPr>
        <w:t>投资</w:t>
      </w:r>
      <w:r w:rsidR="0073129C" w:rsidRPr="001E3658">
        <w:rPr>
          <w:rFonts w:asciiTheme="minorEastAsia" w:eastAsiaTheme="minorEastAsia" w:hAnsiTheme="minorEastAsia" w:hint="eastAsia"/>
          <w:color w:val="000000" w:themeColor="text1"/>
          <w:sz w:val="24"/>
        </w:rPr>
        <w:t>18600</w:t>
      </w:r>
      <w:r w:rsidRPr="001E3658">
        <w:rPr>
          <w:rFonts w:asciiTheme="minorEastAsia" w:eastAsiaTheme="minorEastAsia" w:hAnsiTheme="minorEastAsia" w:hint="eastAsia"/>
          <w:color w:val="000000" w:themeColor="text1"/>
          <w:sz w:val="24"/>
        </w:rPr>
        <w:t>万元，20</w:t>
      </w:r>
      <w:r w:rsidRPr="001E3658">
        <w:rPr>
          <w:rFonts w:asciiTheme="minorEastAsia" w:eastAsiaTheme="minorEastAsia" w:hAnsiTheme="minorEastAsia" w:hint="eastAsia"/>
          <w:color w:val="000000"/>
          <w:sz w:val="24"/>
        </w:rPr>
        <w:t>17年成功立项建设山东省首批优质高等职业院校。以习近平新时代中国特色社会主义思想为指导，以产教融合、校企合作为着力点，以质量提升为主线，全面对接烟台市和学院“十三五”发展规划，围绕111个建设指标，推进体制机制创新项目、一流专业建设项目、高水平师资队伍项目、技术技能积累和社会服务项目、信息化建设与应用项目、国际交流与合作项目、质量管理与保证体系项目、特色文化建设项目、产教融合工程等9个项目开展建设，确保完成 32个省级标志性成果，123个国家级标志性成果。目前在学院的办学实力、人才培养质量和服务能力等方面都有进一步提升，示范引领作用显著增强，</w:t>
      </w:r>
      <w:r w:rsidRPr="001E3658">
        <w:rPr>
          <w:rFonts w:asciiTheme="minorEastAsia" w:eastAsiaTheme="minorEastAsia" w:hAnsiTheme="minorEastAsia" w:hint="eastAsia"/>
          <w:color w:val="000000"/>
          <w:sz w:val="24"/>
        </w:rPr>
        <w:lastRenderedPageBreak/>
        <w:t>正在准备</w:t>
      </w:r>
      <w:r w:rsidR="009D7C44" w:rsidRPr="001E3658">
        <w:rPr>
          <w:rFonts w:asciiTheme="minorEastAsia" w:eastAsiaTheme="minorEastAsia" w:hAnsiTheme="minorEastAsia" w:hint="eastAsia"/>
          <w:color w:val="000000"/>
          <w:sz w:val="24"/>
        </w:rPr>
        <w:t>迎接</w:t>
      </w:r>
      <w:r w:rsidRPr="001E3658">
        <w:rPr>
          <w:rFonts w:asciiTheme="minorEastAsia" w:eastAsiaTheme="minorEastAsia" w:hAnsiTheme="minorEastAsia" w:hint="eastAsia"/>
          <w:color w:val="000000"/>
          <w:sz w:val="24"/>
        </w:rPr>
        <w:t>省教育厅中期检查。</w:t>
      </w:r>
    </w:p>
    <w:p w:rsidR="00E67DC3" w:rsidRPr="001E3658" w:rsidRDefault="00F3097E" w:rsidP="00FB2D0E">
      <w:pPr>
        <w:spacing w:line="360" w:lineRule="auto"/>
        <w:ind w:firstLineChars="200" w:firstLine="482"/>
        <w:rPr>
          <w:rFonts w:asciiTheme="minorEastAsia" w:eastAsiaTheme="minorEastAsia" w:hAnsiTheme="minorEastAsia"/>
          <w:b/>
          <w:sz w:val="24"/>
        </w:rPr>
      </w:pPr>
      <w:r w:rsidRPr="001E3658">
        <w:rPr>
          <w:rFonts w:asciiTheme="minorEastAsia" w:eastAsiaTheme="minorEastAsia" w:hAnsiTheme="minorEastAsia" w:hint="eastAsia"/>
          <w:b/>
          <w:sz w:val="24"/>
        </w:rPr>
        <w:t>3.引进境外优质资源</w:t>
      </w:r>
    </w:p>
    <w:p w:rsidR="00DD0490" w:rsidRPr="001E3658" w:rsidRDefault="00DD0490" w:rsidP="00FB2D0E">
      <w:pPr>
        <w:spacing w:line="360" w:lineRule="auto"/>
        <w:ind w:firstLineChars="200" w:firstLine="480"/>
        <w:rPr>
          <w:rFonts w:asciiTheme="minorEastAsia" w:eastAsiaTheme="minorEastAsia" w:hAnsiTheme="minorEastAsia"/>
          <w:color w:val="000000" w:themeColor="text1"/>
          <w:sz w:val="24"/>
        </w:rPr>
      </w:pPr>
      <w:r w:rsidRPr="001E3658">
        <w:rPr>
          <w:rFonts w:asciiTheme="minorEastAsia" w:eastAsiaTheme="minorEastAsia" w:hAnsiTheme="minorEastAsia" w:hint="eastAsia"/>
          <w:color w:val="000000"/>
          <w:sz w:val="24"/>
        </w:rPr>
        <w:t>组织院领导赴瑞士、新西兰参加教育部高职院校领导海外培训项目研修；与德国、新西兰、韩国、台湾</w:t>
      </w:r>
      <w:r w:rsidR="00045896" w:rsidRPr="001E3658">
        <w:rPr>
          <w:rFonts w:asciiTheme="minorEastAsia" w:eastAsiaTheme="minorEastAsia" w:hAnsiTheme="minorEastAsia" w:hint="eastAsia"/>
          <w:color w:val="000000"/>
          <w:sz w:val="24"/>
        </w:rPr>
        <w:t>省等国家（地区）</w:t>
      </w:r>
      <w:r w:rsidRPr="001E3658">
        <w:rPr>
          <w:rFonts w:asciiTheme="minorEastAsia" w:eastAsiaTheme="minorEastAsia" w:hAnsiTheme="minorEastAsia" w:hint="eastAsia"/>
          <w:color w:val="000000"/>
          <w:sz w:val="24"/>
        </w:rPr>
        <w:t>职业</w:t>
      </w:r>
      <w:r w:rsidRPr="001E3658">
        <w:rPr>
          <w:rFonts w:asciiTheme="minorEastAsia" w:eastAsiaTheme="minorEastAsia" w:hAnsiTheme="minorEastAsia" w:hint="eastAsia"/>
          <w:color w:val="000000" w:themeColor="text1"/>
          <w:sz w:val="24"/>
        </w:rPr>
        <w:t>院校和机构开展师资培训、学术研讨、交流学习和合作办学。3年选派 102名骨干教师赴台湾地区进行职业能力培训；与台湾朝阳科技大学建立学生交换学分互认关系，从英国、美国、韩国聘请外国专家来校8名，专家在华工作时间300余人天。</w:t>
      </w:r>
    </w:p>
    <w:p w:rsidR="00DD0490" w:rsidRPr="001E3658" w:rsidRDefault="00DD0490" w:rsidP="00FB2D0E">
      <w:pPr>
        <w:spacing w:line="360" w:lineRule="auto"/>
        <w:ind w:firstLineChars="200" w:firstLine="480"/>
        <w:rPr>
          <w:rFonts w:asciiTheme="minorEastAsia" w:eastAsiaTheme="minorEastAsia" w:hAnsiTheme="minorEastAsia"/>
          <w:color w:val="000000" w:themeColor="text1"/>
          <w:sz w:val="24"/>
        </w:rPr>
      </w:pPr>
      <w:r w:rsidRPr="001E3658">
        <w:rPr>
          <w:rFonts w:asciiTheme="minorEastAsia" w:eastAsiaTheme="minorEastAsia" w:hAnsiTheme="minorEastAsia" w:hint="eastAsia"/>
          <w:color w:val="000000" w:themeColor="text1"/>
          <w:sz w:val="24"/>
        </w:rPr>
        <w:t>与德国手工业行会签署协议，成立德国手工业行会（HWK）山东省唯一的“HWK培训考试认证基地”、“HWK考试中心”和“HWK培训中心”，全面引入德国手工业行会培训考试认证体系的高职院校。在数控加工、机电一体化、汽车检测与维修和工业机器人4个专业开展合作办学，组建中德HWK班，合作培养高素质技术技能人才，引进</w:t>
      </w:r>
      <w:r w:rsidRPr="001E3658">
        <w:rPr>
          <w:rFonts w:asciiTheme="minorEastAsia" w:eastAsiaTheme="minorEastAsia" w:hAnsiTheme="minorEastAsia"/>
          <w:color w:val="000000" w:themeColor="text1"/>
          <w:sz w:val="24"/>
        </w:rPr>
        <w:t>德国职业教育理念，</w:t>
      </w:r>
      <w:r w:rsidRPr="001E3658">
        <w:rPr>
          <w:rFonts w:asciiTheme="minorEastAsia" w:eastAsiaTheme="minorEastAsia" w:hAnsiTheme="minorEastAsia" w:hint="eastAsia"/>
          <w:color w:val="000000" w:themeColor="text1"/>
          <w:sz w:val="24"/>
        </w:rPr>
        <w:t>建成与国际职业标准对接、适应区域产业需要的本土化职业教育新模式。同时，在精密机械师、工业机电师、机动车机电师和工业机器人技师4个专业开展HWK师资培训，80名骨干教师参加培训，学习德国先进职教理念和职业技能。2018年8月，机械精密切削师的20名专业教师顺利获得ADA师资培训资格证书毕业，其他三个专业参训教师将于2019年暑期继续参加培训</w:t>
      </w:r>
      <w:r w:rsidRPr="001E3658">
        <w:rPr>
          <w:rFonts w:asciiTheme="minorEastAsia" w:eastAsiaTheme="minorEastAsia" w:hAnsiTheme="minorEastAsia"/>
          <w:color w:val="000000" w:themeColor="text1"/>
          <w:sz w:val="24"/>
        </w:rPr>
        <w:t>考核认证。</w:t>
      </w:r>
    </w:p>
    <w:p w:rsidR="00E67DC3" w:rsidRPr="001E3658" w:rsidRDefault="00DD0490" w:rsidP="00FB2D0E">
      <w:pPr>
        <w:spacing w:line="360" w:lineRule="auto"/>
        <w:ind w:firstLineChars="200" w:firstLine="480"/>
        <w:rPr>
          <w:rFonts w:asciiTheme="minorEastAsia" w:eastAsiaTheme="minorEastAsia" w:hAnsiTheme="minorEastAsia"/>
          <w:color w:val="FF0000"/>
          <w:sz w:val="24"/>
        </w:rPr>
      </w:pPr>
      <w:r w:rsidRPr="001E3658">
        <w:rPr>
          <w:rFonts w:asciiTheme="minorEastAsia" w:eastAsiaTheme="minorEastAsia" w:hAnsiTheme="minorEastAsia" w:hint="eastAsia"/>
          <w:color w:val="000000"/>
          <w:sz w:val="24"/>
        </w:rPr>
        <w:t>加入《悉尼协议》院校联盟，3年投</w:t>
      </w:r>
      <w:r w:rsidRPr="001E3658">
        <w:rPr>
          <w:rFonts w:asciiTheme="minorEastAsia" w:eastAsiaTheme="minorEastAsia" w:hAnsiTheme="minorEastAsia" w:hint="eastAsia"/>
          <w:color w:val="000000" w:themeColor="text1"/>
          <w:sz w:val="24"/>
        </w:rPr>
        <w:t>资944万元，从德国、意大利引进制造大类先进职业标准8项、专业课程17门、教材11本、数字化教育资源11个，覆盖数控技术、机</w:t>
      </w:r>
      <w:r w:rsidRPr="001E3658">
        <w:rPr>
          <w:rFonts w:asciiTheme="minorEastAsia" w:eastAsiaTheme="minorEastAsia" w:hAnsiTheme="minorEastAsia" w:hint="eastAsia"/>
          <w:color w:val="000000"/>
          <w:sz w:val="24"/>
        </w:rPr>
        <w:t>电一体化、汽车检测与维修、制冷与空调等专业，极大提升和丰富了学院的教育教学资源。</w:t>
      </w:r>
    </w:p>
    <w:p w:rsidR="002311CA" w:rsidRPr="001E3658" w:rsidRDefault="00F3097E" w:rsidP="00FB2D0E">
      <w:pPr>
        <w:spacing w:line="360" w:lineRule="auto"/>
        <w:ind w:firstLineChars="200" w:firstLine="482"/>
        <w:rPr>
          <w:rFonts w:asciiTheme="minorEastAsia" w:eastAsiaTheme="minorEastAsia" w:hAnsiTheme="minorEastAsia"/>
          <w:b/>
          <w:sz w:val="24"/>
        </w:rPr>
      </w:pPr>
      <w:r w:rsidRPr="001E3658">
        <w:rPr>
          <w:rFonts w:asciiTheme="minorEastAsia" w:eastAsiaTheme="minorEastAsia" w:hAnsiTheme="minorEastAsia" w:hint="eastAsia"/>
          <w:b/>
          <w:sz w:val="24"/>
        </w:rPr>
        <w:t>4.加强师资队伍建设</w:t>
      </w:r>
    </w:p>
    <w:p w:rsidR="00882FD0" w:rsidRPr="001E3658" w:rsidRDefault="00882FD0" w:rsidP="00FB2D0E">
      <w:pPr>
        <w:spacing w:line="360" w:lineRule="auto"/>
        <w:ind w:firstLineChars="200" w:firstLine="480"/>
        <w:rPr>
          <w:rFonts w:asciiTheme="minorEastAsia" w:eastAsiaTheme="minorEastAsia" w:hAnsiTheme="minorEastAsia"/>
          <w:b/>
          <w:sz w:val="24"/>
        </w:rPr>
      </w:pPr>
      <w:r w:rsidRPr="001E3658">
        <w:rPr>
          <w:rFonts w:asciiTheme="minorEastAsia" w:eastAsiaTheme="minorEastAsia" w:hAnsiTheme="minorEastAsia" w:hint="eastAsia"/>
          <w:color w:val="000000"/>
          <w:sz w:val="24"/>
        </w:rPr>
        <w:t>成立烟台职业学院教师发展研究中心，出台</w:t>
      </w:r>
      <w:r w:rsidR="007E62EE" w:rsidRPr="001E3658">
        <w:rPr>
          <w:rFonts w:asciiTheme="minorEastAsia" w:eastAsiaTheme="minorEastAsia" w:hAnsiTheme="minorEastAsia" w:hint="eastAsia"/>
          <w:color w:val="000000"/>
          <w:sz w:val="24"/>
        </w:rPr>
        <w:t>《烟</w:t>
      </w:r>
      <w:r w:rsidR="007E62EE" w:rsidRPr="001E3658">
        <w:rPr>
          <w:rFonts w:asciiTheme="minorEastAsia" w:eastAsiaTheme="minorEastAsia" w:hAnsiTheme="minorEastAsia" w:hint="eastAsia"/>
          <w:color w:val="000000" w:themeColor="text1"/>
          <w:sz w:val="24"/>
        </w:rPr>
        <w:t>台职业学院关于进一步加强师资队伍建设的意见》</w:t>
      </w:r>
      <w:r w:rsidRPr="001E3658">
        <w:rPr>
          <w:rFonts w:asciiTheme="minorEastAsia" w:eastAsiaTheme="minorEastAsia" w:hAnsiTheme="minorEastAsia" w:hint="eastAsia"/>
          <w:color w:val="000000" w:themeColor="text1"/>
          <w:sz w:val="24"/>
        </w:rPr>
        <w:t>等</w:t>
      </w:r>
      <w:r w:rsidR="006B6919" w:rsidRPr="001E3658">
        <w:rPr>
          <w:rFonts w:asciiTheme="minorEastAsia" w:eastAsiaTheme="minorEastAsia" w:hAnsiTheme="minorEastAsia" w:cs="宋体" w:hint="eastAsia"/>
          <w:color w:val="000000" w:themeColor="text1"/>
          <w:kern w:val="0"/>
          <w:sz w:val="24"/>
        </w:rPr>
        <w:t>7</w:t>
      </w:r>
      <w:r w:rsidRPr="001E3658">
        <w:rPr>
          <w:rFonts w:asciiTheme="minorEastAsia" w:eastAsiaTheme="minorEastAsia" w:hAnsiTheme="minorEastAsia" w:hint="eastAsia"/>
          <w:color w:val="000000" w:themeColor="text1"/>
          <w:sz w:val="24"/>
        </w:rPr>
        <w:t>项师资队伍建设政策，</w:t>
      </w:r>
      <w:r w:rsidR="007E62EE" w:rsidRPr="001E3658">
        <w:rPr>
          <w:rFonts w:asciiTheme="minorEastAsia" w:eastAsiaTheme="minorEastAsia" w:hAnsiTheme="minorEastAsia" w:hint="eastAsia"/>
          <w:color w:val="000000" w:themeColor="text1"/>
          <w:sz w:val="24"/>
        </w:rPr>
        <w:t>将专业教师企业实践、教师信息技术应用能力纳入专业技术</w:t>
      </w:r>
      <w:r w:rsidR="007E62EE" w:rsidRPr="001E3658">
        <w:rPr>
          <w:rFonts w:asciiTheme="minorEastAsia" w:eastAsiaTheme="minorEastAsia" w:hAnsiTheme="minorEastAsia" w:hint="eastAsia"/>
          <w:color w:val="000000"/>
          <w:sz w:val="24"/>
        </w:rPr>
        <w:t>职称评聘和岗位竞聘的必要条件，专业教师每</w:t>
      </w:r>
      <w:r w:rsidR="007E62EE" w:rsidRPr="001E3658">
        <w:rPr>
          <w:rFonts w:asciiTheme="minorEastAsia" w:eastAsiaTheme="minorEastAsia" w:hAnsiTheme="minorEastAsia"/>
          <w:color w:val="000000"/>
          <w:sz w:val="24"/>
        </w:rPr>
        <w:t>5</w:t>
      </w:r>
      <w:r w:rsidR="007E62EE" w:rsidRPr="001E3658">
        <w:rPr>
          <w:rFonts w:asciiTheme="minorEastAsia" w:eastAsiaTheme="minorEastAsia" w:hAnsiTheme="minorEastAsia" w:hint="eastAsia"/>
          <w:color w:val="000000"/>
          <w:sz w:val="24"/>
        </w:rPr>
        <w:t>年企业实践时间累计不少于</w:t>
      </w:r>
      <w:r w:rsidR="007E62EE" w:rsidRPr="001E3658">
        <w:rPr>
          <w:rFonts w:asciiTheme="minorEastAsia" w:eastAsiaTheme="minorEastAsia" w:hAnsiTheme="minorEastAsia"/>
          <w:color w:val="000000"/>
          <w:sz w:val="24"/>
        </w:rPr>
        <w:t>6</w:t>
      </w:r>
      <w:r w:rsidR="007E62EE" w:rsidRPr="001E3658">
        <w:rPr>
          <w:rFonts w:asciiTheme="minorEastAsia" w:eastAsiaTheme="minorEastAsia" w:hAnsiTheme="minorEastAsia" w:hint="eastAsia"/>
          <w:color w:val="000000"/>
          <w:sz w:val="24"/>
        </w:rPr>
        <w:t>个月，</w:t>
      </w:r>
    </w:p>
    <w:p w:rsidR="007E62EE" w:rsidRPr="001E3658" w:rsidRDefault="003D1FF8" w:rsidP="00FB2D0E">
      <w:pPr>
        <w:spacing w:line="360" w:lineRule="auto"/>
        <w:ind w:firstLineChars="200" w:firstLine="480"/>
        <w:rPr>
          <w:rFonts w:asciiTheme="minorEastAsia" w:eastAsiaTheme="minorEastAsia" w:hAnsiTheme="minorEastAsia"/>
          <w:color w:val="000000" w:themeColor="text1"/>
          <w:sz w:val="24"/>
        </w:rPr>
      </w:pPr>
      <w:r w:rsidRPr="001E3658">
        <w:rPr>
          <w:rFonts w:asciiTheme="minorEastAsia" w:eastAsiaTheme="minorEastAsia" w:hAnsiTheme="minorEastAsia" w:hint="eastAsia"/>
          <w:color w:val="000000" w:themeColor="text1"/>
          <w:sz w:val="24"/>
        </w:rPr>
        <w:t>实施</w:t>
      </w:r>
      <w:r w:rsidR="007E62EE" w:rsidRPr="001E3658">
        <w:rPr>
          <w:rFonts w:asciiTheme="minorEastAsia" w:eastAsiaTheme="minorEastAsia" w:hAnsiTheme="minorEastAsia" w:hint="eastAsia"/>
          <w:color w:val="000000" w:themeColor="text1"/>
          <w:sz w:val="24"/>
        </w:rPr>
        <w:t>青年教师培养、教师轮训、企业实践等制度，</w:t>
      </w:r>
      <w:r w:rsidRPr="001E3658">
        <w:rPr>
          <w:rFonts w:asciiTheme="minorEastAsia" w:eastAsiaTheme="minorEastAsia" w:hAnsiTheme="minorEastAsia" w:hint="eastAsia"/>
          <w:color w:val="000000" w:themeColor="text1"/>
          <w:sz w:val="24"/>
        </w:rPr>
        <w:t>年均</w:t>
      </w:r>
      <w:r w:rsidR="007E62EE" w:rsidRPr="001E3658">
        <w:rPr>
          <w:rFonts w:asciiTheme="minorEastAsia" w:eastAsiaTheme="minorEastAsia" w:hAnsiTheme="minorEastAsia" w:hint="eastAsia"/>
          <w:color w:val="000000" w:themeColor="text1"/>
          <w:sz w:val="24"/>
        </w:rPr>
        <w:t>安排3</w:t>
      </w:r>
      <w:r w:rsidRPr="001E3658">
        <w:rPr>
          <w:rFonts w:asciiTheme="minorEastAsia" w:eastAsiaTheme="minorEastAsia" w:hAnsiTheme="minorEastAsia" w:hint="eastAsia"/>
          <w:color w:val="000000" w:themeColor="text1"/>
          <w:sz w:val="24"/>
        </w:rPr>
        <w:t>00多</w:t>
      </w:r>
      <w:r w:rsidR="007E62EE" w:rsidRPr="001E3658">
        <w:rPr>
          <w:rFonts w:asciiTheme="minorEastAsia" w:eastAsiaTheme="minorEastAsia" w:hAnsiTheme="minorEastAsia" w:hint="eastAsia"/>
          <w:color w:val="000000" w:themeColor="text1"/>
          <w:sz w:val="24"/>
        </w:rPr>
        <w:t>人参加</w:t>
      </w:r>
      <w:r w:rsidRPr="001E3658">
        <w:rPr>
          <w:rFonts w:asciiTheme="minorEastAsia" w:eastAsiaTheme="minorEastAsia" w:hAnsiTheme="minorEastAsia" w:hint="eastAsia"/>
          <w:color w:val="000000" w:themeColor="text1"/>
          <w:sz w:val="24"/>
        </w:rPr>
        <w:t>社会培训</w:t>
      </w:r>
      <w:r w:rsidR="007E62EE" w:rsidRPr="001E3658">
        <w:rPr>
          <w:rFonts w:asciiTheme="minorEastAsia" w:eastAsiaTheme="minorEastAsia" w:hAnsiTheme="minorEastAsia" w:hint="eastAsia"/>
          <w:color w:val="000000" w:themeColor="text1"/>
          <w:sz w:val="24"/>
        </w:rPr>
        <w:t>，组织</w:t>
      </w:r>
      <w:r w:rsidRPr="001E3658">
        <w:rPr>
          <w:rFonts w:asciiTheme="minorEastAsia" w:eastAsiaTheme="minorEastAsia" w:hAnsiTheme="minorEastAsia" w:hint="eastAsia"/>
          <w:color w:val="000000" w:themeColor="text1"/>
          <w:sz w:val="24"/>
        </w:rPr>
        <w:t>400多</w:t>
      </w:r>
      <w:r w:rsidR="007E62EE" w:rsidRPr="001E3658">
        <w:rPr>
          <w:rFonts w:asciiTheme="minorEastAsia" w:eastAsiaTheme="minorEastAsia" w:hAnsiTheme="minorEastAsia" w:hint="eastAsia"/>
          <w:color w:val="000000" w:themeColor="text1"/>
          <w:sz w:val="24"/>
        </w:rPr>
        <w:t>人次参加信息化全员校本培训，4</w:t>
      </w:r>
      <w:r w:rsidRPr="001E3658">
        <w:rPr>
          <w:rFonts w:asciiTheme="minorEastAsia" w:eastAsiaTheme="minorEastAsia" w:hAnsiTheme="minorEastAsia" w:hint="eastAsia"/>
          <w:color w:val="000000" w:themeColor="text1"/>
          <w:sz w:val="24"/>
        </w:rPr>
        <w:t>00多</w:t>
      </w:r>
      <w:r w:rsidR="007E62EE" w:rsidRPr="001E3658">
        <w:rPr>
          <w:rFonts w:asciiTheme="minorEastAsia" w:eastAsiaTheme="minorEastAsia" w:hAnsiTheme="minorEastAsia" w:hint="eastAsia"/>
          <w:color w:val="000000" w:themeColor="text1"/>
          <w:sz w:val="24"/>
        </w:rPr>
        <w:t>人参加</w:t>
      </w:r>
      <w:r w:rsidRPr="001E3658">
        <w:rPr>
          <w:rFonts w:asciiTheme="minorEastAsia" w:eastAsiaTheme="minorEastAsia" w:hAnsiTheme="minorEastAsia" w:hint="eastAsia"/>
          <w:color w:val="000000" w:themeColor="text1"/>
          <w:sz w:val="24"/>
        </w:rPr>
        <w:t>社会实践。</w:t>
      </w:r>
      <w:r w:rsidR="007E62EE" w:rsidRPr="001E3658">
        <w:rPr>
          <w:rFonts w:asciiTheme="minorEastAsia" w:eastAsiaTheme="minorEastAsia" w:hAnsiTheme="minorEastAsia" w:hint="eastAsia"/>
          <w:color w:val="000000"/>
          <w:sz w:val="24"/>
        </w:rPr>
        <w:t>共承</w:t>
      </w:r>
      <w:r w:rsidR="007E62EE" w:rsidRPr="001E3658">
        <w:rPr>
          <w:rFonts w:asciiTheme="minorEastAsia" w:eastAsiaTheme="minorEastAsia" w:hAnsiTheme="minorEastAsia" w:hint="eastAsia"/>
          <w:color w:val="000000" w:themeColor="text1"/>
          <w:sz w:val="24"/>
        </w:rPr>
        <w:t>担</w:t>
      </w:r>
      <w:r w:rsidR="0041343E" w:rsidRPr="001E3658">
        <w:rPr>
          <w:rFonts w:asciiTheme="minorEastAsia" w:eastAsiaTheme="minorEastAsia" w:hAnsiTheme="minorEastAsia" w:hint="eastAsia"/>
          <w:color w:val="000000" w:themeColor="text1"/>
          <w:sz w:val="24"/>
        </w:rPr>
        <w:t>10</w:t>
      </w:r>
      <w:r w:rsidR="007E62EE" w:rsidRPr="001E3658">
        <w:rPr>
          <w:rFonts w:asciiTheme="minorEastAsia" w:eastAsiaTheme="minorEastAsia" w:hAnsiTheme="minorEastAsia" w:hint="eastAsia"/>
          <w:color w:val="000000" w:themeColor="text1"/>
          <w:sz w:val="24"/>
        </w:rPr>
        <w:t>个国培项目、</w:t>
      </w:r>
      <w:r w:rsidR="0041343E" w:rsidRPr="001E3658">
        <w:rPr>
          <w:rFonts w:asciiTheme="minorEastAsia" w:eastAsiaTheme="minorEastAsia" w:hAnsiTheme="minorEastAsia" w:hint="eastAsia"/>
          <w:color w:val="000000" w:themeColor="text1"/>
          <w:sz w:val="24"/>
        </w:rPr>
        <w:t>23</w:t>
      </w:r>
      <w:r w:rsidR="007E62EE" w:rsidRPr="001E3658">
        <w:rPr>
          <w:rFonts w:asciiTheme="minorEastAsia" w:eastAsiaTheme="minorEastAsia" w:hAnsiTheme="minorEastAsia" w:hint="eastAsia"/>
          <w:color w:val="000000" w:themeColor="text1"/>
          <w:sz w:val="24"/>
        </w:rPr>
        <w:t>个省培</w:t>
      </w:r>
      <w:r w:rsidR="007E62EE" w:rsidRPr="001E3658">
        <w:rPr>
          <w:rFonts w:asciiTheme="minorEastAsia" w:eastAsiaTheme="minorEastAsia" w:hAnsiTheme="minorEastAsia" w:hint="eastAsia"/>
          <w:color w:val="000000"/>
          <w:sz w:val="24"/>
        </w:rPr>
        <w:t>项目</w:t>
      </w:r>
      <w:r w:rsidR="006818D6" w:rsidRPr="001E3658">
        <w:rPr>
          <w:rFonts w:asciiTheme="minorEastAsia" w:eastAsiaTheme="minorEastAsia" w:hAnsiTheme="minorEastAsia" w:hint="eastAsia"/>
          <w:color w:val="000000"/>
          <w:sz w:val="24"/>
        </w:rPr>
        <w:t>；3年</w:t>
      </w:r>
      <w:r w:rsidRPr="001E3658">
        <w:rPr>
          <w:rFonts w:asciiTheme="minorEastAsia" w:eastAsiaTheme="minorEastAsia" w:hAnsiTheme="minorEastAsia" w:hint="eastAsia"/>
          <w:color w:val="000000"/>
          <w:sz w:val="24"/>
        </w:rPr>
        <w:t>增加</w:t>
      </w:r>
      <w:r w:rsidR="007E62EE" w:rsidRPr="001E3658">
        <w:rPr>
          <w:rFonts w:asciiTheme="minorEastAsia" w:eastAsiaTheme="minorEastAsia" w:hAnsiTheme="minorEastAsia" w:hint="eastAsia"/>
          <w:color w:val="000000"/>
          <w:sz w:val="24"/>
        </w:rPr>
        <w:t>省级教学</w:t>
      </w:r>
      <w:r w:rsidR="007E62EE" w:rsidRPr="001E3658">
        <w:rPr>
          <w:rFonts w:asciiTheme="minorEastAsia" w:eastAsiaTheme="minorEastAsia" w:hAnsiTheme="minorEastAsia" w:hint="eastAsia"/>
          <w:color w:val="000000" w:themeColor="text1"/>
          <w:sz w:val="24"/>
        </w:rPr>
        <w:t>名师</w:t>
      </w:r>
      <w:r w:rsidR="008660C8" w:rsidRPr="001E3658">
        <w:rPr>
          <w:rFonts w:asciiTheme="minorEastAsia" w:eastAsiaTheme="minorEastAsia" w:hAnsiTheme="minorEastAsia" w:hint="eastAsia"/>
          <w:color w:val="000000" w:themeColor="text1"/>
          <w:sz w:val="24"/>
        </w:rPr>
        <w:t>3</w:t>
      </w:r>
      <w:r w:rsidR="007E62EE" w:rsidRPr="001E3658">
        <w:rPr>
          <w:rFonts w:asciiTheme="minorEastAsia" w:eastAsiaTheme="minorEastAsia" w:hAnsiTheme="minorEastAsia" w:hint="eastAsia"/>
          <w:color w:val="000000" w:themeColor="text1"/>
          <w:sz w:val="24"/>
        </w:rPr>
        <w:t>名，省级教学团</w:t>
      </w:r>
      <w:r w:rsidR="007E62EE" w:rsidRPr="001E3658">
        <w:rPr>
          <w:rFonts w:asciiTheme="minorEastAsia" w:eastAsiaTheme="minorEastAsia" w:hAnsiTheme="minorEastAsia" w:hint="eastAsia"/>
          <w:color w:val="000000" w:themeColor="text1"/>
          <w:sz w:val="24"/>
        </w:rPr>
        <w:lastRenderedPageBreak/>
        <w:t>队</w:t>
      </w:r>
      <w:r w:rsidR="008660C8" w:rsidRPr="001E3658">
        <w:rPr>
          <w:rFonts w:asciiTheme="minorEastAsia" w:eastAsiaTheme="minorEastAsia" w:hAnsiTheme="minorEastAsia" w:hint="eastAsia"/>
          <w:color w:val="000000" w:themeColor="text1"/>
          <w:sz w:val="24"/>
        </w:rPr>
        <w:t>3</w:t>
      </w:r>
      <w:r w:rsidR="007E62EE" w:rsidRPr="001E3658">
        <w:rPr>
          <w:rFonts w:asciiTheme="minorEastAsia" w:eastAsiaTheme="minorEastAsia" w:hAnsiTheme="minorEastAsia" w:hint="eastAsia"/>
          <w:color w:val="000000" w:themeColor="text1"/>
          <w:sz w:val="24"/>
        </w:rPr>
        <w:t>个，</w:t>
      </w:r>
      <w:r w:rsidRPr="001E3658">
        <w:rPr>
          <w:rFonts w:asciiTheme="minorEastAsia" w:eastAsiaTheme="minorEastAsia" w:hAnsiTheme="minorEastAsia" w:hint="eastAsia"/>
          <w:color w:val="000000" w:themeColor="text1"/>
          <w:sz w:val="24"/>
        </w:rPr>
        <w:t>青年技能名师</w:t>
      </w:r>
      <w:r w:rsidR="008660C8" w:rsidRPr="001E3658">
        <w:rPr>
          <w:rFonts w:asciiTheme="minorEastAsia" w:eastAsiaTheme="minorEastAsia" w:hAnsiTheme="minorEastAsia" w:hint="eastAsia"/>
          <w:color w:val="000000" w:themeColor="text1"/>
          <w:sz w:val="24"/>
        </w:rPr>
        <w:t>4</w:t>
      </w:r>
      <w:r w:rsidRPr="001E3658">
        <w:rPr>
          <w:rFonts w:asciiTheme="minorEastAsia" w:eastAsiaTheme="minorEastAsia" w:hAnsiTheme="minorEastAsia" w:hint="eastAsia"/>
          <w:color w:val="000000" w:themeColor="text1"/>
          <w:sz w:val="24"/>
        </w:rPr>
        <w:t>名，</w:t>
      </w:r>
      <w:r w:rsidR="007E62EE" w:rsidRPr="001E3658">
        <w:rPr>
          <w:rFonts w:asciiTheme="minorEastAsia" w:eastAsiaTheme="minorEastAsia" w:hAnsiTheme="minorEastAsia" w:hint="eastAsia"/>
          <w:color w:val="000000" w:themeColor="text1"/>
          <w:sz w:val="24"/>
        </w:rPr>
        <w:t>刘晓凤老师获得“全</w:t>
      </w:r>
      <w:r w:rsidR="007E62EE" w:rsidRPr="001E3658">
        <w:rPr>
          <w:rFonts w:asciiTheme="minorEastAsia" w:eastAsiaTheme="minorEastAsia" w:hAnsiTheme="minorEastAsia" w:hint="eastAsia"/>
          <w:color w:val="000000"/>
          <w:sz w:val="24"/>
        </w:rPr>
        <w:t>国优秀教师”荣誉称号。制定《烟台职业学院“双师型”教师认定标准》，开展教师全员资格认定，“双师”比例达</w:t>
      </w:r>
      <w:r w:rsidR="007E62EE" w:rsidRPr="001E3658">
        <w:rPr>
          <w:rFonts w:asciiTheme="minorEastAsia" w:eastAsiaTheme="minorEastAsia" w:hAnsiTheme="minorEastAsia" w:hint="eastAsia"/>
          <w:color w:val="000000" w:themeColor="text1"/>
          <w:sz w:val="24"/>
        </w:rPr>
        <w:t>到</w:t>
      </w:r>
      <w:r w:rsidR="006B6919" w:rsidRPr="001E3658">
        <w:rPr>
          <w:rFonts w:asciiTheme="minorEastAsia" w:eastAsiaTheme="minorEastAsia" w:hAnsiTheme="minorEastAsia" w:hint="eastAsia"/>
          <w:color w:val="000000" w:themeColor="text1"/>
          <w:sz w:val="24"/>
        </w:rPr>
        <w:t>91</w:t>
      </w:r>
      <w:r w:rsidR="007E62EE" w:rsidRPr="001E3658">
        <w:rPr>
          <w:rFonts w:asciiTheme="minorEastAsia" w:eastAsiaTheme="minorEastAsia" w:hAnsiTheme="minorEastAsia" w:hint="eastAsia"/>
          <w:color w:val="000000" w:themeColor="text1"/>
          <w:sz w:val="24"/>
        </w:rPr>
        <w:t>%。</w:t>
      </w:r>
    </w:p>
    <w:p w:rsidR="00882FD0" w:rsidRPr="001E3658" w:rsidRDefault="007E62EE" w:rsidP="00FB2D0E">
      <w:pPr>
        <w:spacing w:beforeLines="50" w:afterLines="50" w:line="360" w:lineRule="auto"/>
        <w:ind w:firstLineChars="250" w:firstLine="600"/>
        <w:outlineLvl w:val="3"/>
        <w:rPr>
          <w:rFonts w:asciiTheme="minorEastAsia" w:eastAsiaTheme="minorEastAsia" w:hAnsiTheme="minorEastAsia"/>
          <w:color w:val="000000" w:themeColor="text1"/>
          <w:sz w:val="24"/>
        </w:rPr>
      </w:pPr>
      <w:r w:rsidRPr="001E3658">
        <w:rPr>
          <w:rFonts w:asciiTheme="minorEastAsia" w:eastAsiaTheme="minorEastAsia" w:hAnsiTheme="minorEastAsia" w:hint="eastAsia"/>
          <w:color w:val="000000" w:themeColor="text1"/>
          <w:sz w:val="24"/>
        </w:rPr>
        <w:t>加大人才引进力度，壮大教师队伍。</w:t>
      </w:r>
      <w:r w:rsidR="003D1FF8" w:rsidRPr="001E3658">
        <w:rPr>
          <w:rFonts w:asciiTheme="minorEastAsia" w:eastAsiaTheme="minorEastAsia" w:hAnsiTheme="minorEastAsia" w:hint="eastAsia"/>
          <w:color w:val="000000" w:themeColor="text1"/>
          <w:sz w:val="24"/>
        </w:rPr>
        <w:t>制定</w:t>
      </w:r>
      <w:r w:rsidRPr="001E3658">
        <w:rPr>
          <w:rFonts w:asciiTheme="minorEastAsia" w:eastAsiaTheme="minorEastAsia" w:hAnsiTheme="minorEastAsia" w:hint="eastAsia"/>
          <w:color w:val="000000" w:themeColor="text1"/>
          <w:sz w:val="24"/>
        </w:rPr>
        <w:t>《烟台职业学院高层次人才引进实施办法》，重点引进建设专业急需的高水平专业带头人和博士研究生。三年内围绕新旧动能转换“十强产业”和学院“一流”专业建设群，引进专任教师52人，其中博士研究生14人，硕士研究生35人，高级工程师3人，使师资队伍配备更加合理；三年内引进思政教育工作者（辅导员）33人，截止2018年底在岗专职辅导员84人，师生比达到</w:t>
      </w:r>
      <w:r w:rsidRPr="001E3658">
        <w:rPr>
          <w:rFonts w:asciiTheme="minorEastAsia" w:eastAsiaTheme="minorEastAsia" w:hAnsiTheme="minorEastAsia"/>
          <w:color w:val="000000" w:themeColor="text1"/>
          <w:sz w:val="24"/>
        </w:rPr>
        <w:t>1:200</w:t>
      </w:r>
      <w:r w:rsidRPr="001E3658">
        <w:rPr>
          <w:rFonts w:asciiTheme="minorEastAsia" w:eastAsiaTheme="minorEastAsia" w:hAnsiTheme="minorEastAsia" w:hint="eastAsia"/>
          <w:color w:val="000000" w:themeColor="text1"/>
          <w:sz w:val="24"/>
        </w:rPr>
        <w:t>，为学生的思想政治教育奠定了基础。</w:t>
      </w:r>
    </w:p>
    <w:p w:rsidR="00581221" w:rsidRPr="001E3658" w:rsidRDefault="00581221" w:rsidP="00FB2D0E">
      <w:pPr>
        <w:spacing w:beforeLines="50" w:afterLines="50" w:line="360" w:lineRule="auto"/>
        <w:ind w:firstLineChars="250" w:firstLine="600"/>
        <w:outlineLvl w:val="3"/>
        <w:rPr>
          <w:rFonts w:asciiTheme="minorEastAsia" w:eastAsiaTheme="minorEastAsia" w:hAnsiTheme="minorEastAsia"/>
          <w:color w:val="000000" w:themeColor="text1"/>
          <w:sz w:val="24"/>
        </w:rPr>
      </w:pPr>
      <w:r w:rsidRPr="001E3658">
        <w:rPr>
          <w:rFonts w:asciiTheme="minorEastAsia" w:eastAsiaTheme="minorEastAsia" w:hAnsiTheme="minorEastAsia" w:hint="eastAsia"/>
          <w:color w:val="000000" w:themeColor="text1"/>
          <w:sz w:val="24"/>
        </w:rPr>
        <w:t>兼职教师建设有创新性突破。推动烟台市政府在全省率先出台《烟台市职业学校专业兼职教师管理试行意见》，规定高等职业学校教职工编制总额中的</w:t>
      </w:r>
      <w:r w:rsidRPr="001E3658">
        <w:rPr>
          <w:rFonts w:asciiTheme="minorEastAsia" w:eastAsiaTheme="minorEastAsia" w:hAnsiTheme="minorEastAsia"/>
          <w:color w:val="000000" w:themeColor="text1"/>
          <w:sz w:val="24"/>
        </w:rPr>
        <w:t>20%</w:t>
      </w:r>
      <w:r w:rsidRPr="001E3658">
        <w:rPr>
          <w:rFonts w:asciiTheme="minorEastAsia" w:eastAsiaTheme="minorEastAsia" w:hAnsiTheme="minorEastAsia" w:hint="eastAsia"/>
          <w:color w:val="000000" w:themeColor="text1"/>
          <w:sz w:val="24"/>
        </w:rPr>
        <w:t>用于聘用专业兼职教师，并按照副高职称拨付专项资金用于职业院校聘请兼职教师。三年市政府共为学院拨付专项资金1500余万元，聘请兼职教师150多名。学院制定了《烟台职业学院外聘专业兼职教师管理办法》，加强对兼职教师在职业教育教学规律与教学方法等方面的培训，支持兼职教师或合作企业牵头教学研究项目、组织实施教学改革，建立和完善了技能型人才从教制度。</w:t>
      </w:r>
    </w:p>
    <w:p w:rsidR="00E67DC3" w:rsidRPr="001E3658" w:rsidRDefault="00F3097E" w:rsidP="00FB2D0E">
      <w:pPr>
        <w:spacing w:line="360" w:lineRule="auto"/>
        <w:ind w:firstLineChars="200" w:firstLine="482"/>
        <w:rPr>
          <w:rFonts w:asciiTheme="minorEastAsia" w:eastAsiaTheme="minorEastAsia" w:hAnsiTheme="minorEastAsia"/>
          <w:b/>
          <w:sz w:val="24"/>
        </w:rPr>
      </w:pPr>
      <w:r w:rsidRPr="001E3658">
        <w:rPr>
          <w:rFonts w:asciiTheme="minorEastAsia" w:eastAsiaTheme="minorEastAsia" w:hAnsiTheme="minorEastAsia" w:hint="eastAsia"/>
          <w:b/>
          <w:sz w:val="24"/>
        </w:rPr>
        <w:t>5.</w:t>
      </w:r>
      <w:r w:rsidR="00045896" w:rsidRPr="001E3658">
        <w:rPr>
          <w:rFonts w:asciiTheme="minorEastAsia" w:eastAsiaTheme="minorEastAsia" w:hAnsiTheme="minorEastAsia" w:hint="eastAsia"/>
          <w:b/>
          <w:sz w:val="24"/>
        </w:rPr>
        <w:t>推进信息技术应用</w:t>
      </w:r>
    </w:p>
    <w:p w:rsidR="00E73847" w:rsidRPr="001E3658" w:rsidRDefault="006F7A0F" w:rsidP="00FB2D0E">
      <w:pPr>
        <w:spacing w:line="360" w:lineRule="auto"/>
        <w:ind w:firstLineChars="200" w:firstLine="480"/>
        <w:jc w:val="left"/>
        <w:rPr>
          <w:rFonts w:asciiTheme="minorEastAsia" w:eastAsiaTheme="minorEastAsia" w:hAnsiTheme="minorEastAsia"/>
          <w:color w:val="000000" w:themeColor="text1"/>
          <w:sz w:val="24"/>
        </w:rPr>
      </w:pPr>
      <w:r w:rsidRPr="001E3658">
        <w:rPr>
          <w:rFonts w:asciiTheme="minorEastAsia" w:eastAsiaTheme="minorEastAsia" w:hAnsiTheme="minorEastAsia" w:hint="eastAsia"/>
          <w:color w:val="000000" w:themeColor="text1"/>
          <w:sz w:val="24"/>
        </w:rPr>
        <w:t>积极落实《职业院校数字校园建设规范》，成立信息化建设领导小组，制定烟台职业学院信息化建设十三五规划，出台《烟台职业学院信息化建设与应用管理办法》等</w:t>
      </w:r>
      <w:r w:rsidR="007425A7" w:rsidRPr="001E3658">
        <w:rPr>
          <w:rFonts w:asciiTheme="minorEastAsia" w:eastAsiaTheme="minorEastAsia" w:hAnsiTheme="minorEastAsia" w:hint="eastAsia"/>
          <w:color w:val="000000" w:themeColor="text1"/>
          <w:sz w:val="24"/>
        </w:rPr>
        <w:t>11</w:t>
      </w:r>
      <w:r w:rsidRPr="001E3658">
        <w:rPr>
          <w:rFonts w:asciiTheme="minorEastAsia" w:eastAsiaTheme="minorEastAsia" w:hAnsiTheme="minorEastAsia" w:hint="eastAsia"/>
          <w:color w:val="000000" w:themeColor="text1"/>
          <w:sz w:val="24"/>
        </w:rPr>
        <w:t>项规章制度，</w:t>
      </w:r>
      <w:r w:rsidR="00F3097E" w:rsidRPr="001E3658">
        <w:rPr>
          <w:rFonts w:asciiTheme="minorEastAsia" w:eastAsiaTheme="minorEastAsia" w:hAnsiTheme="minorEastAsia" w:hint="eastAsia"/>
          <w:color w:val="000000" w:themeColor="text1"/>
          <w:sz w:val="24"/>
        </w:rPr>
        <w:t>以全面提升教学、实训、科研、管理、服务方面的信息化应用水平为出发点，以移动互联网、大数据、云计算、物联网等先进、成熟的</w:t>
      </w:r>
      <w:r w:rsidR="00F3097E" w:rsidRPr="001E3658">
        <w:rPr>
          <w:rFonts w:asciiTheme="minorEastAsia" w:eastAsiaTheme="minorEastAsia" w:hAnsiTheme="minorEastAsia"/>
          <w:color w:val="000000" w:themeColor="text1"/>
          <w:sz w:val="24"/>
        </w:rPr>
        <w:t>IT技术和服务理念为引领，努力构建 “以人为本、面向服务”的全面、安全、便捷、高效、稳定的智能校园。</w:t>
      </w:r>
    </w:p>
    <w:p w:rsidR="00E73847" w:rsidRPr="001E3658" w:rsidRDefault="00837060" w:rsidP="00FB2D0E">
      <w:pPr>
        <w:spacing w:line="360" w:lineRule="auto"/>
        <w:ind w:firstLineChars="200" w:firstLine="480"/>
        <w:rPr>
          <w:rFonts w:asciiTheme="minorEastAsia" w:eastAsiaTheme="minorEastAsia" w:hAnsiTheme="minorEastAsia"/>
          <w:color w:val="000000" w:themeColor="text1"/>
          <w:sz w:val="24"/>
        </w:rPr>
      </w:pPr>
      <w:r w:rsidRPr="001E3658">
        <w:rPr>
          <w:rFonts w:asciiTheme="minorEastAsia" w:eastAsiaTheme="minorEastAsia" w:hAnsiTheme="minorEastAsia" w:hint="eastAsia"/>
          <w:color w:val="000000" w:themeColor="text1"/>
          <w:sz w:val="24"/>
        </w:rPr>
        <w:t>投资</w:t>
      </w:r>
      <w:r w:rsidR="00310229" w:rsidRPr="001E3658">
        <w:rPr>
          <w:rFonts w:asciiTheme="minorEastAsia" w:eastAsiaTheme="minorEastAsia" w:hAnsiTheme="minorEastAsia" w:hint="eastAsia"/>
          <w:color w:val="000000" w:themeColor="text1"/>
          <w:sz w:val="24"/>
        </w:rPr>
        <w:t>1500</w:t>
      </w:r>
      <w:r w:rsidRPr="001E3658">
        <w:rPr>
          <w:rFonts w:asciiTheme="minorEastAsia" w:eastAsiaTheme="minorEastAsia" w:hAnsiTheme="minorEastAsia" w:hint="eastAsia"/>
          <w:color w:val="000000" w:themeColor="text1"/>
          <w:sz w:val="24"/>
        </w:rPr>
        <w:t>万元，</w:t>
      </w:r>
      <w:r w:rsidR="006F7A0F" w:rsidRPr="001E3658">
        <w:rPr>
          <w:rFonts w:asciiTheme="minorEastAsia" w:eastAsiaTheme="minorEastAsia" w:hAnsiTheme="minorEastAsia" w:hint="eastAsia"/>
          <w:sz w:val="24"/>
        </w:rPr>
        <w:t>经过3年的建设和推广，</w:t>
      </w:r>
      <w:r w:rsidR="00E73847" w:rsidRPr="001E3658">
        <w:rPr>
          <w:rFonts w:asciiTheme="minorEastAsia" w:eastAsiaTheme="minorEastAsia" w:hAnsiTheme="minorEastAsia" w:hint="eastAsia"/>
          <w:sz w:val="24"/>
        </w:rPr>
        <w:t>智能校园初步建立，教师和学生全生命周期综合服务平台建设稳步推进，</w:t>
      </w:r>
      <w:r w:rsidR="00E73847" w:rsidRPr="001E3658">
        <w:rPr>
          <w:rFonts w:asciiTheme="minorEastAsia" w:eastAsiaTheme="minorEastAsia" w:hAnsiTheme="minorEastAsia"/>
          <w:sz w:val="24"/>
        </w:rPr>
        <w:t>大数据分析平台建设顺利启动</w:t>
      </w:r>
      <w:r w:rsidR="00E73847" w:rsidRPr="001E3658">
        <w:rPr>
          <w:rFonts w:asciiTheme="minorEastAsia" w:eastAsiaTheme="minorEastAsia" w:hAnsiTheme="minorEastAsia" w:hint="eastAsia"/>
          <w:sz w:val="24"/>
        </w:rPr>
        <w:t>，人才培养工作状态数据采集平台已经建成使用，</w:t>
      </w:r>
      <w:r w:rsidR="00E73847" w:rsidRPr="001E3658">
        <w:rPr>
          <w:rFonts w:asciiTheme="minorEastAsia" w:eastAsiaTheme="minorEastAsia" w:hAnsiTheme="minorEastAsia" w:hint="eastAsia"/>
          <w:color w:val="000000" w:themeColor="text1"/>
          <w:sz w:val="24"/>
        </w:rPr>
        <w:t>信息化支撑</w:t>
      </w:r>
      <w:r w:rsidR="00E73847" w:rsidRPr="001E3658">
        <w:rPr>
          <w:rFonts w:asciiTheme="minorEastAsia" w:eastAsiaTheme="minorEastAsia" w:hAnsiTheme="minorEastAsia"/>
          <w:color w:val="000000" w:themeColor="text1"/>
          <w:sz w:val="24"/>
        </w:rPr>
        <w:t>分析决策机制初步建立</w:t>
      </w:r>
      <w:r w:rsidR="00E73847" w:rsidRPr="001E3658">
        <w:rPr>
          <w:rFonts w:asciiTheme="minorEastAsia" w:eastAsiaTheme="minorEastAsia" w:hAnsiTheme="minorEastAsia" w:hint="eastAsia"/>
          <w:color w:val="000000" w:themeColor="text1"/>
          <w:sz w:val="24"/>
        </w:rPr>
        <w:t>，信息系统基础数据融合共享基本实现，信息化支撑内部质量保证体系能力显著提升，全过程信息化管理成效明显，</w:t>
      </w:r>
      <w:r w:rsidR="00F3097E" w:rsidRPr="001E3658">
        <w:rPr>
          <w:rFonts w:asciiTheme="minorEastAsia" w:eastAsiaTheme="minorEastAsia" w:hAnsiTheme="minorEastAsia" w:hint="eastAsia"/>
          <w:color w:val="000000" w:themeColor="text1"/>
          <w:sz w:val="24"/>
        </w:rPr>
        <w:t>为</w:t>
      </w:r>
      <w:r w:rsidRPr="001E3658">
        <w:rPr>
          <w:rFonts w:asciiTheme="minorEastAsia" w:eastAsiaTheme="minorEastAsia" w:hAnsiTheme="minorEastAsia" w:hint="eastAsia"/>
          <w:color w:val="000000" w:themeColor="text1"/>
          <w:sz w:val="24"/>
        </w:rPr>
        <w:t>学院各项状态数据采集诊断并采取相应改进措施</w:t>
      </w:r>
      <w:r w:rsidRPr="001E3658">
        <w:rPr>
          <w:rFonts w:asciiTheme="minorEastAsia" w:eastAsiaTheme="minorEastAsia" w:hAnsiTheme="minorEastAsia" w:hint="eastAsia"/>
          <w:color w:val="000000" w:themeColor="text1"/>
          <w:sz w:val="24"/>
        </w:rPr>
        <w:lastRenderedPageBreak/>
        <w:t>提供了可靠的数据支持，</w:t>
      </w:r>
      <w:r w:rsidR="00F3097E" w:rsidRPr="001E3658">
        <w:rPr>
          <w:rFonts w:asciiTheme="minorEastAsia" w:eastAsiaTheme="minorEastAsia" w:hAnsiTheme="minorEastAsia" w:hint="eastAsia"/>
          <w:color w:val="000000" w:themeColor="text1"/>
          <w:sz w:val="24"/>
        </w:rPr>
        <w:t>学院的信息化建设取得了</w:t>
      </w:r>
      <w:r w:rsidR="00E73847" w:rsidRPr="001E3658">
        <w:rPr>
          <w:rFonts w:asciiTheme="minorEastAsia" w:eastAsiaTheme="minorEastAsia" w:hAnsiTheme="minorEastAsia" w:hint="eastAsia"/>
          <w:color w:val="000000" w:themeColor="text1"/>
          <w:sz w:val="24"/>
        </w:rPr>
        <w:t>显著</w:t>
      </w:r>
      <w:r w:rsidR="00F3097E" w:rsidRPr="001E3658">
        <w:rPr>
          <w:rFonts w:asciiTheme="minorEastAsia" w:eastAsiaTheme="minorEastAsia" w:hAnsiTheme="minorEastAsia" w:hint="eastAsia"/>
          <w:color w:val="000000" w:themeColor="text1"/>
          <w:sz w:val="24"/>
        </w:rPr>
        <w:t>成效。</w:t>
      </w:r>
    </w:p>
    <w:p w:rsidR="00E73847" w:rsidRPr="001E3658" w:rsidRDefault="00E73847" w:rsidP="00FB2D0E">
      <w:pPr>
        <w:spacing w:line="360" w:lineRule="auto"/>
        <w:ind w:firstLineChars="200" w:firstLine="480"/>
        <w:rPr>
          <w:rFonts w:asciiTheme="minorEastAsia" w:eastAsiaTheme="minorEastAsia" w:hAnsiTheme="minorEastAsia"/>
          <w:color w:val="000000" w:themeColor="text1"/>
          <w:sz w:val="24"/>
        </w:rPr>
      </w:pPr>
      <w:r w:rsidRPr="001E3658">
        <w:rPr>
          <w:rFonts w:asciiTheme="minorEastAsia" w:eastAsiaTheme="minorEastAsia" w:hAnsiTheme="minorEastAsia" w:hint="eastAsia"/>
          <w:color w:val="000000" w:themeColor="text1"/>
          <w:sz w:val="24"/>
        </w:rPr>
        <w:t>实施</w:t>
      </w:r>
      <w:r w:rsidRPr="001E3658">
        <w:rPr>
          <w:rFonts w:asciiTheme="minorEastAsia" w:eastAsiaTheme="minorEastAsia" w:hAnsiTheme="minorEastAsia"/>
          <w:color w:val="000000" w:themeColor="text1"/>
          <w:sz w:val="24"/>
        </w:rPr>
        <w:t>教师信息化</w:t>
      </w:r>
      <w:r w:rsidRPr="001E3658">
        <w:rPr>
          <w:rFonts w:asciiTheme="minorEastAsia" w:eastAsiaTheme="minorEastAsia" w:hAnsiTheme="minorEastAsia" w:hint="eastAsia"/>
          <w:color w:val="000000" w:themeColor="text1"/>
          <w:sz w:val="24"/>
        </w:rPr>
        <w:t>素养</w:t>
      </w:r>
      <w:r w:rsidRPr="001E3658">
        <w:rPr>
          <w:rFonts w:asciiTheme="minorEastAsia" w:eastAsiaTheme="minorEastAsia" w:hAnsiTheme="minorEastAsia"/>
          <w:color w:val="000000" w:themeColor="text1"/>
          <w:sz w:val="24"/>
        </w:rPr>
        <w:t>提升工程</w:t>
      </w:r>
      <w:r w:rsidRPr="001E3658">
        <w:rPr>
          <w:rFonts w:asciiTheme="minorEastAsia" w:eastAsiaTheme="minorEastAsia" w:hAnsiTheme="minorEastAsia" w:hint="eastAsia"/>
          <w:color w:val="000000" w:themeColor="text1"/>
          <w:sz w:val="24"/>
        </w:rPr>
        <w:t>，</w:t>
      </w:r>
      <w:r w:rsidRPr="001E3658">
        <w:rPr>
          <w:rFonts w:asciiTheme="minorEastAsia" w:eastAsiaTheme="minorEastAsia" w:hAnsiTheme="minorEastAsia"/>
          <w:color w:val="000000" w:themeColor="text1"/>
          <w:sz w:val="24"/>
        </w:rPr>
        <w:t>信息</w:t>
      </w:r>
      <w:r w:rsidRPr="001E3658">
        <w:rPr>
          <w:rFonts w:asciiTheme="minorEastAsia" w:eastAsiaTheme="minorEastAsia" w:hAnsiTheme="minorEastAsia" w:hint="eastAsia"/>
          <w:color w:val="000000" w:themeColor="text1"/>
          <w:sz w:val="24"/>
        </w:rPr>
        <w:t>技术</w:t>
      </w:r>
      <w:r w:rsidRPr="001E3658">
        <w:rPr>
          <w:rFonts w:asciiTheme="minorEastAsia" w:eastAsiaTheme="minorEastAsia" w:hAnsiTheme="minorEastAsia"/>
          <w:color w:val="000000" w:themeColor="text1"/>
          <w:sz w:val="24"/>
        </w:rPr>
        <w:t>应用能力显著提升</w:t>
      </w:r>
      <w:r w:rsidRPr="001E3658">
        <w:rPr>
          <w:rFonts w:asciiTheme="minorEastAsia" w:eastAsiaTheme="minorEastAsia" w:hAnsiTheme="minorEastAsia" w:hint="eastAsia"/>
          <w:color w:val="000000" w:themeColor="text1"/>
          <w:sz w:val="24"/>
        </w:rPr>
        <w:t>。</w:t>
      </w:r>
      <w:r w:rsidRPr="001E3658">
        <w:rPr>
          <w:rFonts w:asciiTheme="minorEastAsia" w:eastAsiaTheme="minorEastAsia" w:hAnsiTheme="minorEastAsia"/>
          <w:color w:val="000000" w:themeColor="text1"/>
          <w:sz w:val="24"/>
        </w:rPr>
        <w:t>制定了</w:t>
      </w:r>
      <w:r w:rsidRPr="001E3658">
        <w:rPr>
          <w:rFonts w:asciiTheme="minorEastAsia" w:eastAsiaTheme="minorEastAsia" w:hAnsiTheme="minorEastAsia" w:hint="eastAsia"/>
          <w:color w:val="000000" w:themeColor="text1"/>
          <w:sz w:val="24"/>
        </w:rPr>
        <w:t>《烟台职业学院现代职教课程改革实施方案》、《烟台职业学院教师信息化能力标准》等规章制度，将教师的信息化应用能力作为岗位聘任、职称晋升、绩效考</w:t>
      </w:r>
      <w:r w:rsidR="00837060" w:rsidRPr="001E3658">
        <w:rPr>
          <w:rFonts w:asciiTheme="minorEastAsia" w:eastAsiaTheme="minorEastAsia" w:hAnsiTheme="minorEastAsia" w:hint="eastAsia"/>
          <w:color w:val="000000" w:themeColor="text1"/>
          <w:sz w:val="24"/>
        </w:rPr>
        <w:t>核的条件</w:t>
      </w:r>
      <w:r w:rsidRPr="001E3658">
        <w:rPr>
          <w:rFonts w:asciiTheme="minorEastAsia" w:eastAsiaTheme="minorEastAsia" w:hAnsiTheme="minorEastAsia" w:hint="eastAsia"/>
          <w:color w:val="000000" w:themeColor="text1"/>
          <w:sz w:val="24"/>
        </w:rPr>
        <w:t>。</w:t>
      </w:r>
      <w:r w:rsidR="00837060" w:rsidRPr="001E3658">
        <w:rPr>
          <w:rFonts w:asciiTheme="minorEastAsia" w:eastAsiaTheme="minorEastAsia" w:hAnsiTheme="minorEastAsia" w:hint="eastAsia"/>
          <w:color w:val="000000" w:themeColor="text1"/>
          <w:sz w:val="24"/>
        </w:rPr>
        <w:t>建成22门省级精品在线开放课程、20门院级精品在线开放课程。</w:t>
      </w:r>
      <w:r w:rsidRPr="001E3658">
        <w:rPr>
          <w:rFonts w:asciiTheme="minorEastAsia" w:eastAsiaTheme="minorEastAsia" w:hAnsiTheme="minorEastAsia" w:hint="eastAsia"/>
          <w:color w:val="000000" w:themeColor="text1"/>
          <w:sz w:val="24"/>
        </w:rPr>
        <w:t>开展教师信息化能力培训与测评</w:t>
      </w:r>
      <w:r w:rsidR="00837060" w:rsidRPr="001E3658">
        <w:rPr>
          <w:rFonts w:asciiTheme="minorEastAsia" w:eastAsiaTheme="minorEastAsia" w:hAnsiTheme="minorEastAsia" w:hint="eastAsia"/>
          <w:color w:val="000000" w:themeColor="text1"/>
          <w:sz w:val="24"/>
        </w:rPr>
        <w:t>，</w:t>
      </w:r>
      <w:r w:rsidRPr="001E3658">
        <w:rPr>
          <w:rFonts w:asciiTheme="minorEastAsia" w:eastAsiaTheme="minorEastAsia" w:hAnsiTheme="minorEastAsia" w:hint="eastAsia"/>
          <w:color w:val="000000" w:themeColor="text1"/>
          <w:sz w:val="24"/>
        </w:rPr>
        <w:t>分批次对全院教师进行</w:t>
      </w:r>
      <w:r w:rsidR="00837060" w:rsidRPr="001E3658">
        <w:rPr>
          <w:rFonts w:asciiTheme="minorEastAsia" w:eastAsiaTheme="minorEastAsia" w:hAnsiTheme="minorEastAsia" w:hint="eastAsia"/>
          <w:color w:val="000000" w:themeColor="text1"/>
          <w:sz w:val="24"/>
        </w:rPr>
        <w:t>了</w:t>
      </w:r>
      <w:r w:rsidRPr="001E3658">
        <w:rPr>
          <w:rFonts w:asciiTheme="minorEastAsia" w:eastAsiaTheme="minorEastAsia" w:hAnsiTheme="minorEastAsia" w:hint="eastAsia"/>
          <w:color w:val="000000" w:themeColor="text1"/>
          <w:sz w:val="24"/>
        </w:rPr>
        <w:t>全面</w:t>
      </w:r>
      <w:r w:rsidR="00837060" w:rsidRPr="001E3658">
        <w:rPr>
          <w:rFonts w:asciiTheme="minorEastAsia" w:eastAsiaTheme="minorEastAsia" w:hAnsiTheme="minorEastAsia" w:hint="eastAsia"/>
          <w:color w:val="000000" w:themeColor="text1"/>
          <w:sz w:val="24"/>
        </w:rPr>
        <w:t>全员</w:t>
      </w:r>
      <w:r w:rsidRPr="001E3658">
        <w:rPr>
          <w:rFonts w:asciiTheme="minorEastAsia" w:eastAsiaTheme="minorEastAsia" w:hAnsiTheme="minorEastAsia" w:hint="eastAsia"/>
          <w:color w:val="000000" w:themeColor="text1"/>
          <w:sz w:val="24"/>
        </w:rPr>
        <w:t>系统培训与测评；积极组织教师参加教师信息化比赛、微课比赛、青年教师教学竞赛等活动。通过任务引领、项目驱动的方式，以点带面，全面带动教师信息化素养的提升。2017年以来共举办信息化教学培训4次，参训人数500余人，外派参加信息化培训43人次，邀请了教育部信息化教学专家魏民、深圳职业技术学院  教授等全国职教专家来校为教师进行培训。通过培训教师信息化素养得到显著提升，在各项教学大赛中取得优异成绩。</w:t>
      </w:r>
    </w:p>
    <w:p w:rsidR="00E67DC3" w:rsidRPr="001E3658" w:rsidRDefault="00310229" w:rsidP="00E51774">
      <w:pPr>
        <w:spacing w:beforeLines="20" w:afterLines="20"/>
        <w:jc w:val="center"/>
        <w:rPr>
          <w:rFonts w:asciiTheme="minorEastAsia" w:eastAsiaTheme="minorEastAsia" w:hAnsiTheme="minorEastAsia"/>
          <w:b/>
          <w:sz w:val="18"/>
          <w:szCs w:val="18"/>
        </w:rPr>
      </w:pPr>
      <w:r w:rsidRPr="001E3658">
        <w:rPr>
          <w:rFonts w:asciiTheme="minorEastAsia" w:eastAsiaTheme="minorEastAsia" w:hAnsiTheme="minorEastAsia" w:hint="eastAsia"/>
          <w:b/>
          <w:sz w:val="18"/>
          <w:szCs w:val="18"/>
        </w:rPr>
        <w:t>表</w:t>
      </w:r>
      <w:r w:rsidR="00045896" w:rsidRPr="001E3658">
        <w:rPr>
          <w:rFonts w:asciiTheme="minorEastAsia" w:eastAsiaTheme="minorEastAsia" w:hAnsiTheme="minorEastAsia" w:hint="eastAsia"/>
          <w:b/>
          <w:sz w:val="18"/>
          <w:szCs w:val="18"/>
        </w:rPr>
        <w:t>2-</w:t>
      </w:r>
      <w:r w:rsidRPr="001E3658">
        <w:rPr>
          <w:rFonts w:asciiTheme="minorEastAsia" w:eastAsiaTheme="minorEastAsia" w:hAnsiTheme="minorEastAsia" w:hint="eastAsia"/>
          <w:b/>
          <w:sz w:val="18"/>
          <w:szCs w:val="18"/>
        </w:rPr>
        <w:t>1</w:t>
      </w:r>
      <w:r w:rsidR="002311CA" w:rsidRPr="001E3658">
        <w:rPr>
          <w:rFonts w:asciiTheme="minorEastAsia" w:eastAsiaTheme="minorEastAsia" w:hAnsiTheme="minorEastAsia" w:hint="eastAsia"/>
          <w:b/>
          <w:sz w:val="18"/>
          <w:szCs w:val="18"/>
        </w:rPr>
        <w:t>烟台职业学院</w:t>
      </w:r>
      <w:r w:rsidR="00F3097E" w:rsidRPr="001E3658">
        <w:rPr>
          <w:rFonts w:asciiTheme="minorEastAsia" w:eastAsiaTheme="minorEastAsia" w:hAnsiTheme="minorEastAsia" w:hint="eastAsia"/>
          <w:b/>
          <w:sz w:val="18"/>
          <w:szCs w:val="18"/>
        </w:rPr>
        <w:t>已建成应用系统一览表</w:t>
      </w:r>
    </w:p>
    <w:tbl>
      <w:tblPr>
        <w:tblW w:w="827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blLayout w:type="fixed"/>
        <w:tblLook w:val="04A0"/>
      </w:tblPr>
      <w:tblGrid>
        <w:gridCol w:w="941"/>
        <w:gridCol w:w="3195"/>
        <w:gridCol w:w="904"/>
        <w:gridCol w:w="3236"/>
      </w:tblGrid>
      <w:tr w:rsidR="00E67DC3" w:rsidRPr="001E3658">
        <w:trPr>
          <w:trHeight w:val="198"/>
          <w:jc w:val="center"/>
        </w:trPr>
        <w:tc>
          <w:tcPr>
            <w:tcW w:w="941" w:type="dxa"/>
            <w:shd w:val="clear" w:color="auto" w:fill="FFFFFF"/>
          </w:tcPr>
          <w:p w:rsidR="00E67DC3" w:rsidRPr="001E3658" w:rsidRDefault="00F3097E">
            <w:pPr>
              <w:pStyle w:val="a9"/>
              <w:ind w:firstLineChars="0" w:firstLine="0"/>
              <w:jc w:val="center"/>
              <w:rPr>
                <w:rFonts w:ascii="宋体" w:hAnsi="宋体"/>
                <w:b/>
                <w:bCs/>
                <w:color w:val="000000" w:themeColor="text1"/>
                <w:sz w:val="18"/>
                <w:szCs w:val="18"/>
              </w:rPr>
            </w:pPr>
            <w:r w:rsidRPr="001E3658">
              <w:rPr>
                <w:rFonts w:ascii="宋体" w:hAnsi="宋体" w:hint="eastAsia"/>
                <w:b/>
                <w:bCs/>
                <w:color w:val="000000" w:themeColor="text1"/>
                <w:sz w:val="18"/>
                <w:szCs w:val="18"/>
              </w:rPr>
              <w:t>序号</w:t>
            </w:r>
          </w:p>
        </w:tc>
        <w:tc>
          <w:tcPr>
            <w:tcW w:w="3195" w:type="dxa"/>
            <w:shd w:val="clear" w:color="auto" w:fill="FFFFFF"/>
          </w:tcPr>
          <w:p w:rsidR="00E67DC3" w:rsidRPr="001E3658" w:rsidRDefault="00F3097E">
            <w:pPr>
              <w:pStyle w:val="a9"/>
              <w:ind w:firstLineChars="0" w:firstLine="0"/>
              <w:jc w:val="center"/>
              <w:rPr>
                <w:rFonts w:ascii="宋体" w:hAnsi="宋体"/>
                <w:b/>
                <w:bCs/>
                <w:color w:val="000000" w:themeColor="text1"/>
                <w:sz w:val="18"/>
                <w:szCs w:val="18"/>
              </w:rPr>
            </w:pPr>
            <w:r w:rsidRPr="001E3658">
              <w:rPr>
                <w:rFonts w:ascii="宋体" w:hAnsi="宋体" w:hint="eastAsia"/>
                <w:b/>
                <w:bCs/>
                <w:color w:val="000000" w:themeColor="text1"/>
                <w:sz w:val="18"/>
                <w:szCs w:val="18"/>
              </w:rPr>
              <w:t>应用系统</w:t>
            </w:r>
          </w:p>
        </w:tc>
        <w:tc>
          <w:tcPr>
            <w:tcW w:w="904" w:type="dxa"/>
            <w:shd w:val="clear" w:color="auto" w:fill="FFFFFF"/>
          </w:tcPr>
          <w:p w:rsidR="00E67DC3" w:rsidRPr="001E3658" w:rsidRDefault="00F3097E">
            <w:pPr>
              <w:pStyle w:val="a9"/>
              <w:ind w:firstLineChars="0" w:firstLine="0"/>
              <w:jc w:val="center"/>
              <w:rPr>
                <w:rFonts w:ascii="宋体" w:hAnsi="宋体"/>
                <w:b/>
                <w:bCs/>
                <w:color w:val="000000" w:themeColor="text1"/>
                <w:sz w:val="18"/>
                <w:szCs w:val="18"/>
              </w:rPr>
            </w:pPr>
            <w:r w:rsidRPr="001E3658">
              <w:rPr>
                <w:rFonts w:ascii="宋体" w:hAnsi="宋体" w:hint="eastAsia"/>
                <w:b/>
                <w:bCs/>
                <w:color w:val="000000" w:themeColor="text1"/>
                <w:sz w:val="18"/>
                <w:szCs w:val="18"/>
              </w:rPr>
              <w:t>序号</w:t>
            </w:r>
          </w:p>
        </w:tc>
        <w:tc>
          <w:tcPr>
            <w:tcW w:w="3236" w:type="dxa"/>
            <w:shd w:val="clear" w:color="auto" w:fill="FFFFFF"/>
          </w:tcPr>
          <w:p w:rsidR="00E67DC3" w:rsidRPr="001E3658" w:rsidRDefault="00F3097E">
            <w:pPr>
              <w:pStyle w:val="a9"/>
              <w:ind w:firstLineChars="0" w:firstLine="0"/>
              <w:jc w:val="center"/>
              <w:rPr>
                <w:rFonts w:ascii="宋体" w:hAnsi="宋体"/>
                <w:b/>
                <w:bCs/>
                <w:color w:val="000000" w:themeColor="text1"/>
                <w:sz w:val="18"/>
                <w:szCs w:val="18"/>
              </w:rPr>
            </w:pPr>
            <w:r w:rsidRPr="001E3658">
              <w:rPr>
                <w:rFonts w:ascii="宋体" w:hAnsi="宋体" w:hint="eastAsia"/>
                <w:b/>
                <w:bCs/>
                <w:color w:val="000000" w:themeColor="text1"/>
                <w:sz w:val="18"/>
                <w:szCs w:val="18"/>
              </w:rPr>
              <w:t>应用系统</w:t>
            </w:r>
          </w:p>
        </w:tc>
      </w:tr>
      <w:tr w:rsidR="00E67DC3" w:rsidRPr="00837060">
        <w:trPr>
          <w:trHeight w:val="198"/>
          <w:jc w:val="center"/>
        </w:trPr>
        <w:tc>
          <w:tcPr>
            <w:tcW w:w="941" w:type="dxa"/>
            <w:shd w:val="clear" w:color="auto" w:fill="FFFFFF"/>
          </w:tcPr>
          <w:p w:rsidR="00E67DC3" w:rsidRPr="00837060" w:rsidRDefault="00F3097E">
            <w:pPr>
              <w:pStyle w:val="a9"/>
              <w:ind w:firstLineChars="0" w:firstLine="0"/>
              <w:jc w:val="center"/>
              <w:rPr>
                <w:rFonts w:ascii="宋体" w:hAnsi="宋体"/>
                <w:b/>
                <w:bCs/>
                <w:color w:val="000000" w:themeColor="text1"/>
                <w:sz w:val="18"/>
                <w:szCs w:val="18"/>
              </w:rPr>
            </w:pPr>
            <w:r w:rsidRPr="00837060">
              <w:rPr>
                <w:rFonts w:ascii="宋体" w:hAnsi="宋体"/>
                <w:b/>
                <w:bCs/>
                <w:color w:val="000000" w:themeColor="text1"/>
                <w:sz w:val="18"/>
                <w:szCs w:val="18"/>
              </w:rPr>
              <w:t>1</w:t>
            </w:r>
          </w:p>
        </w:tc>
        <w:tc>
          <w:tcPr>
            <w:tcW w:w="3195" w:type="dxa"/>
            <w:shd w:val="clear" w:color="auto" w:fill="FFFFFF"/>
          </w:tcPr>
          <w:p w:rsidR="00E67DC3" w:rsidRPr="00837060" w:rsidRDefault="00F3097E">
            <w:pPr>
              <w:pStyle w:val="a9"/>
              <w:ind w:firstLineChars="0" w:firstLine="0"/>
              <w:jc w:val="center"/>
              <w:rPr>
                <w:rFonts w:ascii="宋体" w:hAnsi="宋体"/>
                <w:color w:val="000000" w:themeColor="text1"/>
                <w:sz w:val="18"/>
                <w:szCs w:val="18"/>
              </w:rPr>
            </w:pPr>
            <w:r w:rsidRPr="00837060">
              <w:rPr>
                <w:rFonts w:ascii="宋体" w:hAnsi="宋体" w:hint="eastAsia"/>
                <w:color w:val="000000" w:themeColor="text1"/>
                <w:sz w:val="18"/>
                <w:szCs w:val="18"/>
              </w:rPr>
              <w:t>智能校园平台</w:t>
            </w:r>
          </w:p>
        </w:tc>
        <w:tc>
          <w:tcPr>
            <w:tcW w:w="904" w:type="dxa"/>
            <w:shd w:val="clear" w:color="auto" w:fill="FFFFFF"/>
          </w:tcPr>
          <w:p w:rsidR="00E67DC3" w:rsidRPr="00837060" w:rsidRDefault="00F3097E">
            <w:pPr>
              <w:pStyle w:val="a9"/>
              <w:ind w:firstLineChars="0" w:firstLine="0"/>
              <w:jc w:val="center"/>
              <w:rPr>
                <w:rFonts w:ascii="宋体" w:hAnsi="宋体"/>
                <w:b/>
                <w:bCs/>
                <w:color w:val="000000" w:themeColor="text1"/>
                <w:sz w:val="18"/>
                <w:szCs w:val="18"/>
              </w:rPr>
            </w:pPr>
            <w:r w:rsidRPr="00837060">
              <w:rPr>
                <w:rFonts w:ascii="宋体" w:hAnsi="宋体" w:hint="eastAsia"/>
                <w:b/>
                <w:bCs/>
                <w:color w:val="000000" w:themeColor="text1"/>
                <w:sz w:val="18"/>
                <w:szCs w:val="18"/>
              </w:rPr>
              <w:t>9</w:t>
            </w:r>
          </w:p>
        </w:tc>
        <w:tc>
          <w:tcPr>
            <w:tcW w:w="3236" w:type="dxa"/>
            <w:shd w:val="clear" w:color="auto" w:fill="FFFFFF"/>
          </w:tcPr>
          <w:p w:rsidR="00E67DC3" w:rsidRPr="00837060" w:rsidRDefault="00F3097E">
            <w:pPr>
              <w:pStyle w:val="a9"/>
              <w:ind w:firstLineChars="0" w:firstLine="0"/>
              <w:jc w:val="center"/>
              <w:rPr>
                <w:rFonts w:ascii="宋体" w:hAnsi="宋体"/>
                <w:color w:val="000000" w:themeColor="text1"/>
                <w:sz w:val="18"/>
                <w:szCs w:val="18"/>
              </w:rPr>
            </w:pPr>
            <w:r w:rsidRPr="00837060">
              <w:rPr>
                <w:rFonts w:ascii="宋体" w:hAnsi="宋体" w:hint="eastAsia"/>
                <w:color w:val="000000" w:themeColor="text1"/>
                <w:sz w:val="18"/>
                <w:szCs w:val="18"/>
              </w:rPr>
              <w:t>人事管理系统</w:t>
            </w:r>
          </w:p>
        </w:tc>
      </w:tr>
      <w:tr w:rsidR="00E67DC3" w:rsidRPr="00837060">
        <w:trPr>
          <w:trHeight w:val="198"/>
          <w:jc w:val="center"/>
        </w:trPr>
        <w:tc>
          <w:tcPr>
            <w:tcW w:w="941" w:type="dxa"/>
            <w:shd w:val="clear" w:color="auto" w:fill="FFFFFF"/>
          </w:tcPr>
          <w:p w:rsidR="00E67DC3" w:rsidRPr="00837060" w:rsidRDefault="00F3097E">
            <w:pPr>
              <w:pStyle w:val="a9"/>
              <w:ind w:firstLineChars="0" w:firstLine="0"/>
              <w:jc w:val="center"/>
              <w:rPr>
                <w:rFonts w:ascii="宋体" w:hAnsi="宋体"/>
                <w:b/>
                <w:bCs/>
                <w:color w:val="000000" w:themeColor="text1"/>
                <w:sz w:val="18"/>
                <w:szCs w:val="18"/>
              </w:rPr>
            </w:pPr>
            <w:r w:rsidRPr="00837060">
              <w:rPr>
                <w:rFonts w:ascii="宋体" w:hAnsi="宋体"/>
                <w:b/>
                <w:bCs/>
                <w:color w:val="000000" w:themeColor="text1"/>
                <w:sz w:val="18"/>
                <w:szCs w:val="18"/>
              </w:rPr>
              <w:t>2</w:t>
            </w:r>
          </w:p>
        </w:tc>
        <w:tc>
          <w:tcPr>
            <w:tcW w:w="3195" w:type="dxa"/>
            <w:shd w:val="clear" w:color="auto" w:fill="FFFFFF"/>
          </w:tcPr>
          <w:p w:rsidR="00E67DC3" w:rsidRPr="00837060" w:rsidRDefault="00F3097E">
            <w:pPr>
              <w:pStyle w:val="a9"/>
              <w:ind w:firstLineChars="0" w:firstLine="0"/>
              <w:jc w:val="center"/>
              <w:rPr>
                <w:rFonts w:ascii="宋体" w:hAnsi="宋体"/>
                <w:color w:val="000000" w:themeColor="text1"/>
                <w:sz w:val="18"/>
                <w:szCs w:val="18"/>
              </w:rPr>
            </w:pPr>
            <w:r w:rsidRPr="00837060">
              <w:rPr>
                <w:rFonts w:ascii="宋体" w:hAnsi="宋体" w:hint="eastAsia"/>
                <w:color w:val="000000" w:themeColor="text1"/>
                <w:sz w:val="18"/>
                <w:szCs w:val="18"/>
              </w:rPr>
              <w:t>网站发布系统</w:t>
            </w:r>
          </w:p>
        </w:tc>
        <w:tc>
          <w:tcPr>
            <w:tcW w:w="904" w:type="dxa"/>
            <w:shd w:val="clear" w:color="auto" w:fill="FFFFFF"/>
          </w:tcPr>
          <w:p w:rsidR="00E67DC3" w:rsidRPr="00837060" w:rsidRDefault="00F3097E">
            <w:pPr>
              <w:pStyle w:val="a9"/>
              <w:ind w:firstLineChars="0" w:firstLine="0"/>
              <w:jc w:val="center"/>
              <w:rPr>
                <w:rFonts w:ascii="宋体" w:hAnsi="宋体"/>
                <w:b/>
                <w:bCs/>
                <w:color w:val="000000" w:themeColor="text1"/>
                <w:sz w:val="18"/>
                <w:szCs w:val="18"/>
              </w:rPr>
            </w:pPr>
            <w:r w:rsidRPr="00837060">
              <w:rPr>
                <w:rFonts w:ascii="宋体" w:hAnsi="宋体" w:hint="eastAsia"/>
                <w:b/>
                <w:bCs/>
                <w:color w:val="000000" w:themeColor="text1"/>
                <w:sz w:val="18"/>
                <w:szCs w:val="18"/>
              </w:rPr>
              <w:t>10</w:t>
            </w:r>
          </w:p>
        </w:tc>
        <w:tc>
          <w:tcPr>
            <w:tcW w:w="3236" w:type="dxa"/>
            <w:shd w:val="clear" w:color="auto" w:fill="FFFFFF"/>
          </w:tcPr>
          <w:p w:rsidR="00E67DC3" w:rsidRPr="00837060" w:rsidRDefault="00F3097E">
            <w:pPr>
              <w:pStyle w:val="a9"/>
              <w:ind w:firstLineChars="0" w:firstLine="0"/>
              <w:jc w:val="center"/>
              <w:rPr>
                <w:rFonts w:ascii="宋体" w:hAnsi="宋体"/>
                <w:color w:val="000000" w:themeColor="text1"/>
                <w:sz w:val="18"/>
                <w:szCs w:val="18"/>
              </w:rPr>
            </w:pPr>
            <w:r w:rsidRPr="00837060">
              <w:rPr>
                <w:rFonts w:ascii="宋体" w:hAnsi="宋体" w:hint="eastAsia"/>
                <w:color w:val="000000" w:themeColor="text1"/>
                <w:sz w:val="18"/>
                <w:szCs w:val="18"/>
              </w:rPr>
              <w:t>固定资产管理系统</w:t>
            </w:r>
          </w:p>
        </w:tc>
      </w:tr>
      <w:tr w:rsidR="00E67DC3" w:rsidRPr="00837060">
        <w:trPr>
          <w:trHeight w:val="198"/>
          <w:jc w:val="center"/>
        </w:trPr>
        <w:tc>
          <w:tcPr>
            <w:tcW w:w="941" w:type="dxa"/>
            <w:shd w:val="clear" w:color="auto" w:fill="FFFFFF"/>
          </w:tcPr>
          <w:p w:rsidR="00E67DC3" w:rsidRPr="00837060" w:rsidRDefault="00F3097E">
            <w:pPr>
              <w:pStyle w:val="a9"/>
              <w:ind w:firstLineChars="0" w:firstLine="0"/>
              <w:jc w:val="center"/>
              <w:rPr>
                <w:rFonts w:ascii="宋体" w:hAnsi="宋体"/>
                <w:b/>
                <w:bCs/>
                <w:color w:val="000000" w:themeColor="text1"/>
                <w:sz w:val="18"/>
                <w:szCs w:val="18"/>
              </w:rPr>
            </w:pPr>
            <w:r w:rsidRPr="00837060">
              <w:rPr>
                <w:rFonts w:ascii="宋体" w:hAnsi="宋体"/>
                <w:b/>
                <w:bCs/>
                <w:color w:val="000000" w:themeColor="text1"/>
                <w:sz w:val="18"/>
                <w:szCs w:val="18"/>
              </w:rPr>
              <w:t>3</w:t>
            </w:r>
          </w:p>
        </w:tc>
        <w:tc>
          <w:tcPr>
            <w:tcW w:w="3195" w:type="dxa"/>
            <w:shd w:val="clear" w:color="auto" w:fill="FFFFFF"/>
          </w:tcPr>
          <w:p w:rsidR="00E67DC3" w:rsidRPr="00837060" w:rsidRDefault="00F3097E">
            <w:pPr>
              <w:pStyle w:val="a9"/>
              <w:ind w:firstLineChars="0" w:firstLine="0"/>
              <w:jc w:val="center"/>
              <w:rPr>
                <w:rFonts w:ascii="宋体" w:hAnsi="宋体"/>
                <w:color w:val="000000" w:themeColor="text1"/>
                <w:sz w:val="18"/>
                <w:szCs w:val="18"/>
              </w:rPr>
            </w:pPr>
            <w:r w:rsidRPr="00837060">
              <w:rPr>
                <w:rFonts w:ascii="宋体" w:hAnsi="宋体" w:hint="eastAsia"/>
                <w:color w:val="000000" w:themeColor="text1"/>
                <w:sz w:val="18"/>
                <w:szCs w:val="18"/>
              </w:rPr>
              <w:t>办公系统</w:t>
            </w:r>
          </w:p>
        </w:tc>
        <w:tc>
          <w:tcPr>
            <w:tcW w:w="904" w:type="dxa"/>
            <w:shd w:val="clear" w:color="auto" w:fill="FFFFFF"/>
          </w:tcPr>
          <w:p w:rsidR="00E67DC3" w:rsidRPr="00837060" w:rsidRDefault="00F3097E">
            <w:pPr>
              <w:pStyle w:val="a9"/>
              <w:ind w:firstLineChars="0" w:firstLine="0"/>
              <w:jc w:val="center"/>
              <w:rPr>
                <w:rFonts w:ascii="宋体" w:hAnsi="宋体"/>
                <w:b/>
                <w:bCs/>
                <w:color w:val="000000" w:themeColor="text1"/>
                <w:sz w:val="18"/>
                <w:szCs w:val="18"/>
              </w:rPr>
            </w:pPr>
            <w:r w:rsidRPr="00837060">
              <w:rPr>
                <w:rFonts w:ascii="宋体" w:hAnsi="宋体" w:hint="eastAsia"/>
                <w:b/>
                <w:bCs/>
                <w:color w:val="000000" w:themeColor="text1"/>
                <w:sz w:val="18"/>
                <w:szCs w:val="18"/>
              </w:rPr>
              <w:t>11</w:t>
            </w:r>
          </w:p>
        </w:tc>
        <w:tc>
          <w:tcPr>
            <w:tcW w:w="3236" w:type="dxa"/>
            <w:shd w:val="clear" w:color="auto" w:fill="FFFFFF"/>
          </w:tcPr>
          <w:p w:rsidR="00E67DC3" w:rsidRPr="00837060" w:rsidRDefault="00F3097E">
            <w:pPr>
              <w:pStyle w:val="a9"/>
              <w:ind w:firstLineChars="0" w:firstLine="0"/>
              <w:jc w:val="center"/>
              <w:rPr>
                <w:rFonts w:ascii="宋体" w:hAnsi="宋体"/>
                <w:color w:val="000000" w:themeColor="text1"/>
                <w:sz w:val="18"/>
                <w:szCs w:val="18"/>
              </w:rPr>
            </w:pPr>
            <w:r w:rsidRPr="00837060">
              <w:rPr>
                <w:rFonts w:ascii="宋体" w:hAnsi="宋体" w:hint="eastAsia"/>
                <w:color w:val="000000" w:themeColor="text1"/>
                <w:sz w:val="18"/>
                <w:szCs w:val="18"/>
              </w:rPr>
              <w:t>学生工作管理系统</w:t>
            </w:r>
          </w:p>
        </w:tc>
      </w:tr>
      <w:tr w:rsidR="00E67DC3" w:rsidRPr="00837060">
        <w:trPr>
          <w:trHeight w:val="198"/>
          <w:jc w:val="center"/>
        </w:trPr>
        <w:tc>
          <w:tcPr>
            <w:tcW w:w="941" w:type="dxa"/>
            <w:shd w:val="clear" w:color="auto" w:fill="FFFFFF"/>
          </w:tcPr>
          <w:p w:rsidR="00E67DC3" w:rsidRPr="00837060" w:rsidRDefault="00F3097E">
            <w:pPr>
              <w:pStyle w:val="a9"/>
              <w:ind w:firstLineChars="0" w:firstLine="0"/>
              <w:jc w:val="center"/>
              <w:rPr>
                <w:rFonts w:ascii="宋体" w:hAnsi="宋体"/>
                <w:b/>
                <w:bCs/>
                <w:color w:val="000000" w:themeColor="text1"/>
                <w:sz w:val="18"/>
                <w:szCs w:val="18"/>
              </w:rPr>
            </w:pPr>
            <w:r w:rsidRPr="00837060">
              <w:rPr>
                <w:rFonts w:ascii="宋体" w:hAnsi="宋体"/>
                <w:b/>
                <w:bCs/>
                <w:color w:val="000000" w:themeColor="text1"/>
                <w:sz w:val="18"/>
                <w:szCs w:val="18"/>
              </w:rPr>
              <w:t>4</w:t>
            </w:r>
          </w:p>
        </w:tc>
        <w:tc>
          <w:tcPr>
            <w:tcW w:w="3195" w:type="dxa"/>
            <w:shd w:val="clear" w:color="auto" w:fill="FFFFFF"/>
          </w:tcPr>
          <w:p w:rsidR="00E67DC3" w:rsidRPr="00837060" w:rsidRDefault="00F3097E">
            <w:pPr>
              <w:pStyle w:val="a9"/>
              <w:ind w:firstLineChars="0" w:firstLine="0"/>
              <w:jc w:val="center"/>
              <w:rPr>
                <w:rFonts w:ascii="宋体" w:hAnsi="宋体"/>
                <w:color w:val="000000" w:themeColor="text1"/>
                <w:sz w:val="18"/>
                <w:szCs w:val="18"/>
              </w:rPr>
            </w:pPr>
            <w:r w:rsidRPr="00837060">
              <w:rPr>
                <w:rFonts w:ascii="宋体" w:hAnsi="宋体" w:hint="eastAsia"/>
                <w:color w:val="000000" w:themeColor="text1"/>
                <w:sz w:val="18"/>
                <w:szCs w:val="18"/>
              </w:rPr>
              <w:t>图书管理系统</w:t>
            </w:r>
          </w:p>
        </w:tc>
        <w:tc>
          <w:tcPr>
            <w:tcW w:w="904" w:type="dxa"/>
            <w:shd w:val="clear" w:color="auto" w:fill="FFFFFF"/>
          </w:tcPr>
          <w:p w:rsidR="00E67DC3" w:rsidRPr="00837060" w:rsidRDefault="00F3097E">
            <w:pPr>
              <w:pStyle w:val="a9"/>
              <w:ind w:firstLineChars="0" w:firstLine="0"/>
              <w:jc w:val="center"/>
              <w:rPr>
                <w:rFonts w:ascii="宋体" w:hAnsi="宋体"/>
                <w:b/>
                <w:bCs/>
                <w:color w:val="000000" w:themeColor="text1"/>
                <w:sz w:val="18"/>
                <w:szCs w:val="18"/>
              </w:rPr>
            </w:pPr>
            <w:r w:rsidRPr="00837060">
              <w:rPr>
                <w:rFonts w:ascii="宋体" w:hAnsi="宋体"/>
                <w:b/>
                <w:bCs/>
                <w:color w:val="000000" w:themeColor="text1"/>
                <w:sz w:val="18"/>
                <w:szCs w:val="18"/>
              </w:rPr>
              <w:t>1</w:t>
            </w:r>
            <w:r w:rsidRPr="00837060">
              <w:rPr>
                <w:rFonts w:ascii="宋体" w:hAnsi="宋体" w:hint="eastAsia"/>
                <w:b/>
                <w:bCs/>
                <w:color w:val="000000" w:themeColor="text1"/>
                <w:sz w:val="18"/>
                <w:szCs w:val="18"/>
              </w:rPr>
              <w:t>2</w:t>
            </w:r>
          </w:p>
        </w:tc>
        <w:tc>
          <w:tcPr>
            <w:tcW w:w="3236" w:type="dxa"/>
            <w:shd w:val="clear" w:color="auto" w:fill="FFFFFF"/>
          </w:tcPr>
          <w:p w:rsidR="00E67DC3" w:rsidRPr="00837060" w:rsidRDefault="00F3097E">
            <w:pPr>
              <w:pStyle w:val="a9"/>
              <w:ind w:firstLineChars="0" w:firstLine="0"/>
              <w:jc w:val="center"/>
              <w:rPr>
                <w:rFonts w:ascii="宋体" w:hAnsi="宋体"/>
                <w:color w:val="000000" w:themeColor="text1"/>
                <w:sz w:val="18"/>
                <w:szCs w:val="18"/>
              </w:rPr>
            </w:pPr>
            <w:r w:rsidRPr="00837060">
              <w:rPr>
                <w:rFonts w:ascii="宋体" w:hAnsi="宋体" w:hint="eastAsia"/>
                <w:color w:val="000000" w:themeColor="text1"/>
                <w:sz w:val="18"/>
                <w:szCs w:val="18"/>
              </w:rPr>
              <w:t>共享型专业教学资源库</w:t>
            </w:r>
          </w:p>
        </w:tc>
      </w:tr>
      <w:tr w:rsidR="00E67DC3" w:rsidRPr="00837060">
        <w:trPr>
          <w:trHeight w:val="198"/>
          <w:jc w:val="center"/>
        </w:trPr>
        <w:tc>
          <w:tcPr>
            <w:tcW w:w="941" w:type="dxa"/>
            <w:shd w:val="clear" w:color="auto" w:fill="FFFFFF"/>
          </w:tcPr>
          <w:p w:rsidR="00E67DC3" w:rsidRPr="00837060" w:rsidRDefault="00F3097E">
            <w:pPr>
              <w:pStyle w:val="a9"/>
              <w:ind w:firstLineChars="0" w:firstLine="0"/>
              <w:jc w:val="center"/>
              <w:rPr>
                <w:rFonts w:ascii="宋体" w:hAnsi="宋体"/>
                <w:b/>
                <w:bCs/>
                <w:color w:val="000000" w:themeColor="text1"/>
                <w:sz w:val="18"/>
                <w:szCs w:val="18"/>
              </w:rPr>
            </w:pPr>
            <w:r w:rsidRPr="00837060">
              <w:rPr>
                <w:rFonts w:ascii="宋体" w:hAnsi="宋体"/>
                <w:b/>
                <w:bCs/>
                <w:color w:val="000000" w:themeColor="text1"/>
                <w:sz w:val="18"/>
                <w:szCs w:val="18"/>
              </w:rPr>
              <w:t>5</w:t>
            </w:r>
          </w:p>
        </w:tc>
        <w:tc>
          <w:tcPr>
            <w:tcW w:w="3195" w:type="dxa"/>
            <w:shd w:val="clear" w:color="auto" w:fill="FFFFFF"/>
          </w:tcPr>
          <w:p w:rsidR="00E67DC3" w:rsidRPr="00837060" w:rsidRDefault="00F3097E">
            <w:pPr>
              <w:pStyle w:val="a9"/>
              <w:ind w:firstLineChars="0" w:firstLine="0"/>
              <w:jc w:val="center"/>
              <w:rPr>
                <w:rFonts w:ascii="宋体" w:hAnsi="宋体"/>
                <w:color w:val="000000" w:themeColor="text1"/>
                <w:sz w:val="18"/>
                <w:szCs w:val="18"/>
              </w:rPr>
            </w:pPr>
            <w:r w:rsidRPr="00837060">
              <w:rPr>
                <w:rFonts w:ascii="宋体" w:hAnsi="宋体" w:hint="eastAsia"/>
                <w:color w:val="000000" w:themeColor="text1"/>
                <w:sz w:val="18"/>
                <w:szCs w:val="18"/>
              </w:rPr>
              <w:t>教务管理系统</w:t>
            </w:r>
          </w:p>
        </w:tc>
        <w:tc>
          <w:tcPr>
            <w:tcW w:w="904" w:type="dxa"/>
            <w:shd w:val="clear" w:color="auto" w:fill="FFFFFF"/>
          </w:tcPr>
          <w:p w:rsidR="00E67DC3" w:rsidRPr="00837060" w:rsidRDefault="00F3097E">
            <w:pPr>
              <w:pStyle w:val="a9"/>
              <w:ind w:firstLineChars="0" w:firstLine="0"/>
              <w:jc w:val="center"/>
              <w:rPr>
                <w:rFonts w:ascii="宋体" w:hAnsi="宋体"/>
                <w:b/>
                <w:bCs/>
                <w:color w:val="000000" w:themeColor="text1"/>
                <w:sz w:val="18"/>
                <w:szCs w:val="18"/>
              </w:rPr>
            </w:pPr>
            <w:r w:rsidRPr="00837060">
              <w:rPr>
                <w:rFonts w:ascii="宋体" w:hAnsi="宋体"/>
                <w:b/>
                <w:bCs/>
                <w:color w:val="000000" w:themeColor="text1"/>
                <w:sz w:val="18"/>
                <w:szCs w:val="18"/>
              </w:rPr>
              <w:t>1</w:t>
            </w:r>
            <w:r w:rsidRPr="00837060">
              <w:rPr>
                <w:rFonts w:ascii="宋体" w:hAnsi="宋体" w:hint="eastAsia"/>
                <w:b/>
                <w:bCs/>
                <w:color w:val="000000" w:themeColor="text1"/>
                <w:sz w:val="18"/>
                <w:szCs w:val="18"/>
              </w:rPr>
              <w:t>3</w:t>
            </w:r>
          </w:p>
        </w:tc>
        <w:tc>
          <w:tcPr>
            <w:tcW w:w="3236" w:type="dxa"/>
            <w:shd w:val="clear" w:color="auto" w:fill="FFFFFF"/>
          </w:tcPr>
          <w:p w:rsidR="00E67DC3" w:rsidRPr="00837060" w:rsidRDefault="00F3097E">
            <w:pPr>
              <w:pStyle w:val="a9"/>
              <w:ind w:firstLineChars="0" w:firstLine="0"/>
              <w:jc w:val="center"/>
              <w:rPr>
                <w:rFonts w:ascii="宋体" w:hAnsi="宋体"/>
                <w:color w:val="000000" w:themeColor="text1"/>
                <w:sz w:val="18"/>
                <w:szCs w:val="18"/>
              </w:rPr>
            </w:pPr>
            <w:r w:rsidRPr="00837060">
              <w:rPr>
                <w:rFonts w:ascii="宋体" w:hAnsi="宋体" w:hint="eastAsia"/>
                <w:color w:val="000000" w:themeColor="text1"/>
                <w:sz w:val="18"/>
                <w:szCs w:val="18"/>
              </w:rPr>
              <w:t>网络学习平台</w:t>
            </w:r>
          </w:p>
        </w:tc>
      </w:tr>
      <w:tr w:rsidR="00E67DC3" w:rsidRPr="00837060">
        <w:trPr>
          <w:trHeight w:val="198"/>
          <w:jc w:val="center"/>
        </w:trPr>
        <w:tc>
          <w:tcPr>
            <w:tcW w:w="941" w:type="dxa"/>
            <w:shd w:val="clear" w:color="auto" w:fill="FFFFFF"/>
          </w:tcPr>
          <w:p w:rsidR="00E67DC3" w:rsidRPr="00837060" w:rsidRDefault="00F3097E">
            <w:pPr>
              <w:pStyle w:val="a9"/>
              <w:ind w:firstLineChars="0" w:firstLine="0"/>
              <w:jc w:val="center"/>
              <w:rPr>
                <w:rFonts w:ascii="宋体" w:hAnsi="宋体"/>
                <w:b/>
                <w:bCs/>
                <w:color w:val="000000" w:themeColor="text1"/>
                <w:sz w:val="18"/>
                <w:szCs w:val="18"/>
              </w:rPr>
            </w:pPr>
            <w:r w:rsidRPr="00837060">
              <w:rPr>
                <w:rFonts w:ascii="宋体" w:hAnsi="宋体"/>
                <w:b/>
                <w:bCs/>
                <w:color w:val="000000" w:themeColor="text1"/>
                <w:sz w:val="18"/>
                <w:szCs w:val="18"/>
              </w:rPr>
              <w:t>6</w:t>
            </w:r>
          </w:p>
        </w:tc>
        <w:tc>
          <w:tcPr>
            <w:tcW w:w="3195" w:type="dxa"/>
            <w:shd w:val="clear" w:color="auto" w:fill="FFFFFF"/>
          </w:tcPr>
          <w:p w:rsidR="00E67DC3" w:rsidRPr="00837060" w:rsidRDefault="00F3097E">
            <w:pPr>
              <w:pStyle w:val="a9"/>
              <w:ind w:firstLineChars="0" w:firstLine="0"/>
              <w:jc w:val="center"/>
              <w:rPr>
                <w:rFonts w:ascii="宋体" w:hAnsi="宋体"/>
                <w:color w:val="000000" w:themeColor="text1"/>
                <w:sz w:val="18"/>
                <w:szCs w:val="18"/>
              </w:rPr>
            </w:pPr>
            <w:r w:rsidRPr="00837060">
              <w:rPr>
                <w:rFonts w:ascii="宋体" w:hAnsi="宋体" w:hint="eastAsia"/>
                <w:color w:val="000000" w:themeColor="text1"/>
                <w:sz w:val="18"/>
                <w:szCs w:val="18"/>
              </w:rPr>
              <w:t>校园一卡通系统</w:t>
            </w:r>
          </w:p>
        </w:tc>
        <w:tc>
          <w:tcPr>
            <w:tcW w:w="904" w:type="dxa"/>
            <w:shd w:val="clear" w:color="auto" w:fill="FFFFFF"/>
          </w:tcPr>
          <w:p w:rsidR="00E67DC3" w:rsidRPr="00837060" w:rsidRDefault="00F3097E">
            <w:pPr>
              <w:pStyle w:val="a9"/>
              <w:ind w:firstLineChars="0" w:firstLine="0"/>
              <w:jc w:val="center"/>
              <w:rPr>
                <w:rFonts w:ascii="宋体" w:hAnsi="宋体"/>
                <w:color w:val="000000" w:themeColor="text1"/>
                <w:sz w:val="18"/>
                <w:szCs w:val="18"/>
              </w:rPr>
            </w:pPr>
            <w:r w:rsidRPr="00837060">
              <w:rPr>
                <w:rFonts w:ascii="宋体" w:hAnsi="宋体" w:hint="eastAsia"/>
                <w:b/>
                <w:bCs/>
                <w:color w:val="000000" w:themeColor="text1"/>
                <w:sz w:val="18"/>
                <w:szCs w:val="18"/>
              </w:rPr>
              <w:t>14</w:t>
            </w:r>
          </w:p>
        </w:tc>
        <w:tc>
          <w:tcPr>
            <w:tcW w:w="3236" w:type="dxa"/>
            <w:shd w:val="clear" w:color="auto" w:fill="FFFFFF"/>
          </w:tcPr>
          <w:p w:rsidR="00E67DC3" w:rsidRPr="00837060" w:rsidRDefault="00F3097E">
            <w:pPr>
              <w:pStyle w:val="a9"/>
              <w:ind w:firstLineChars="0" w:firstLine="0"/>
              <w:jc w:val="center"/>
              <w:rPr>
                <w:rFonts w:ascii="宋体" w:hAnsi="宋体"/>
                <w:color w:val="000000" w:themeColor="text1"/>
                <w:sz w:val="18"/>
                <w:szCs w:val="18"/>
              </w:rPr>
            </w:pPr>
            <w:r w:rsidRPr="00837060">
              <w:rPr>
                <w:rFonts w:ascii="宋体" w:hAnsi="宋体"/>
                <w:color w:val="000000" w:themeColor="text1"/>
                <w:sz w:val="18"/>
                <w:szCs w:val="18"/>
              </w:rPr>
              <w:t>财务管理系统</w:t>
            </w:r>
          </w:p>
        </w:tc>
      </w:tr>
      <w:tr w:rsidR="00E67DC3" w:rsidRPr="00837060">
        <w:trPr>
          <w:trHeight w:val="198"/>
          <w:jc w:val="center"/>
        </w:trPr>
        <w:tc>
          <w:tcPr>
            <w:tcW w:w="941" w:type="dxa"/>
            <w:shd w:val="clear" w:color="auto" w:fill="FFFFFF"/>
          </w:tcPr>
          <w:p w:rsidR="00E67DC3" w:rsidRPr="00837060" w:rsidRDefault="00F3097E">
            <w:pPr>
              <w:pStyle w:val="a9"/>
              <w:ind w:firstLineChars="0" w:firstLine="0"/>
              <w:jc w:val="center"/>
              <w:rPr>
                <w:rFonts w:ascii="宋体" w:hAnsi="宋体"/>
                <w:b/>
                <w:bCs/>
                <w:color w:val="000000" w:themeColor="text1"/>
                <w:sz w:val="18"/>
                <w:szCs w:val="18"/>
              </w:rPr>
            </w:pPr>
            <w:r w:rsidRPr="00837060">
              <w:rPr>
                <w:rFonts w:ascii="宋体" w:hAnsi="宋体" w:hint="eastAsia"/>
                <w:b/>
                <w:bCs/>
                <w:color w:val="000000" w:themeColor="text1"/>
                <w:sz w:val="18"/>
                <w:szCs w:val="18"/>
              </w:rPr>
              <w:t>7</w:t>
            </w:r>
          </w:p>
        </w:tc>
        <w:tc>
          <w:tcPr>
            <w:tcW w:w="3195" w:type="dxa"/>
            <w:shd w:val="clear" w:color="auto" w:fill="FFFFFF"/>
          </w:tcPr>
          <w:p w:rsidR="00E67DC3" w:rsidRPr="00837060" w:rsidRDefault="00F3097E">
            <w:pPr>
              <w:pStyle w:val="a9"/>
              <w:ind w:firstLineChars="0" w:firstLine="0"/>
              <w:jc w:val="center"/>
              <w:rPr>
                <w:rFonts w:ascii="宋体" w:hAnsi="宋体"/>
                <w:color w:val="000000" w:themeColor="text1"/>
                <w:sz w:val="18"/>
                <w:szCs w:val="18"/>
              </w:rPr>
            </w:pPr>
            <w:r w:rsidRPr="00837060">
              <w:rPr>
                <w:rFonts w:ascii="宋体" w:hAnsi="宋体" w:hint="eastAsia"/>
                <w:color w:val="000000" w:themeColor="text1"/>
                <w:sz w:val="18"/>
                <w:szCs w:val="18"/>
              </w:rPr>
              <w:t>毕业生管理系统</w:t>
            </w:r>
          </w:p>
        </w:tc>
        <w:tc>
          <w:tcPr>
            <w:tcW w:w="904" w:type="dxa"/>
            <w:shd w:val="clear" w:color="auto" w:fill="FFFFFF"/>
          </w:tcPr>
          <w:p w:rsidR="00E67DC3" w:rsidRPr="00837060" w:rsidRDefault="00F3097E">
            <w:pPr>
              <w:pStyle w:val="a9"/>
              <w:ind w:firstLineChars="0" w:firstLine="0"/>
              <w:jc w:val="center"/>
              <w:rPr>
                <w:rFonts w:ascii="宋体" w:hAnsi="宋体"/>
                <w:b/>
                <w:bCs/>
                <w:color w:val="000000" w:themeColor="text1"/>
                <w:sz w:val="18"/>
                <w:szCs w:val="18"/>
              </w:rPr>
            </w:pPr>
            <w:r w:rsidRPr="00837060">
              <w:rPr>
                <w:rFonts w:ascii="宋体" w:hAnsi="宋体" w:hint="eastAsia"/>
                <w:b/>
                <w:bCs/>
                <w:color w:val="000000" w:themeColor="text1"/>
                <w:sz w:val="18"/>
                <w:szCs w:val="18"/>
              </w:rPr>
              <w:t>15</w:t>
            </w:r>
          </w:p>
        </w:tc>
        <w:tc>
          <w:tcPr>
            <w:tcW w:w="3236" w:type="dxa"/>
            <w:shd w:val="clear" w:color="auto" w:fill="FFFFFF"/>
          </w:tcPr>
          <w:p w:rsidR="00E67DC3" w:rsidRPr="00837060" w:rsidRDefault="00F3097E">
            <w:pPr>
              <w:pStyle w:val="a9"/>
              <w:ind w:firstLineChars="0" w:firstLine="0"/>
              <w:jc w:val="center"/>
              <w:rPr>
                <w:rFonts w:ascii="宋体" w:hAnsi="宋体"/>
                <w:color w:val="000000" w:themeColor="text1"/>
                <w:sz w:val="18"/>
                <w:szCs w:val="18"/>
              </w:rPr>
            </w:pPr>
            <w:r w:rsidRPr="00837060">
              <w:rPr>
                <w:rFonts w:ascii="宋体" w:hAnsi="宋体"/>
                <w:color w:val="000000" w:themeColor="text1"/>
                <w:sz w:val="18"/>
                <w:szCs w:val="18"/>
              </w:rPr>
              <w:t>科研管理系统</w:t>
            </w:r>
            <w:r w:rsidRPr="00837060">
              <w:rPr>
                <w:rFonts w:ascii="宋体" w:hAnsi="宋体" w:hint="eastAsia"/>
                <w:color w:val="000000" w:themeColor="text1"/>
                <w:sz w:val="18"/>
                <w:szCs w:val="18"/>
              </w:rPr>
              <w:t>（在建）</w:t>
            </w:r>
          </w:p>
        </w:tc>
      </w:tr>
      <w:tr w:rsidR="00E67DC3" w:rsidRPr="00837060">
        <w:trPr>
          <w:trHeight w:val="198"/>
          <w:jc w:val="center"/>
        </w:trPr>
        <w:tc>
          <w:tcPr>
            <w:tcW w:w="941" w:type="dxa"/>
            <w:shd w:val="clear" w:color="auto" w:fill="FFFFFF"/>
          </w:tcPr>
          <w:p w:rsidR="00E67DC3" w:rsidRPr="00837060" w:rsidRDefault="00F3097E">
            <w:pPr>
              <w:pStyle w:val="a9"/>
              <w:ind w:firstLineChars="0" w:firstLine="0"/>
              <w:jc w:val="center"/>
              <w:rPr>
                <w:rFonts w:ascii="宋体" w:hAnsi="宋体"/>
                <w:b/>
                <w:bCs/>
                <w:color w:val="000000" w:themeColor="text1"/>
                <w:sz w:val="18"/>
                <w:szCs w:val="18"/>
              </w:rPr>
            </w:pPr>
            <w:r w:rsidRPr="00837060">
              <w:rPr>
                <w:rFonts w:ascii="宋体" w:hAnsi="宋体" w:hint="eastAsia"/>
                <w:b/>
                <w:bCs/>
                <w:color w:val="000000" w:themeColor="text1"/>
                <w:sz w:val="18"/>
                <w:szCs w:val="18"/>
              </w:rPr>
              <w:t>8</w:t>
            </w:r>
          </w:p>
        </w:tc>
        <w:tc>
          <w:tcPr>
            <w:tcW w:w="3195" w:type="dxa"/>
            <w:shd w:val="clear" w:color="auto" w:fill="FFFFFF"/>
          </w:tcPr>
          <w:p w:rsidR="00E67DC3" w:rsidRPr="00837060" w:rsidRDefault="00F3097E">
            <w:pPr>
              <w:pStyle w:val="a9"/>
              <w:ind w:firstLineChars="0" w:firstLine="0"/>
              <w:jc w:val="center"/>
              <w:rPr>
                <w:rFonts w:ascii="宋体" w:hAnsi="宋体"/>
                <w:color w:val="000000" w:themeColor="text1"/>
                <w:sz w:val="18"/>
                <w:szCs w:val="18"/>
              </w:rPr>
            </w:pPr>
            <w:r w:rsidRPr="00837060">
              <w:rPr>
                <w:rFonts w:ascii="宋体" w:hAnsi="宋体" w:hint="eastAsia"/>
                <w:color w:val="000000" w:themeColor="text1"/>
                <w:sz w:val="18"/>
                <w:szCs w:val="18"/>
              </w:rPr>
              <w:t>智能课堂平台</w:t>
            </w:r>
          </w:p>
        </w:tc>
        <w:tc>
          <w:tcPr>
            <w:tcW w:w="904" w:type="dxa"/>
            <w:shd w:val="clear" w:color="auto" w:fill="FFFFFF"/>
          </w:tcPr>
          <w:p w:rsidR="00E67DC3" w:rsidRPr="00837060" w:rsidRDefault="00F3097E">
            <w:pPr>
              <w:pStyle w:val="a9"/>
              <w:ind w:firstLineChars="0" w:firstLine="0"/>
              <w:jc w:val="center"/>
              <w:rPr>
                <w:rFonts w:ascii="宋体" w:hAnsi="宋体"/>
                <w:b/>
                <w:bCs/>
                <w:color w:val="000000" w:themeColor="text1"/>
                <w:sz w:val="18"/>
                <w:szCs w:val="18"/>
              </w:rPr>
            </w:pPr>
            <w:r w:rsidRPr="00837060">
              <w:rPr>
                <w:rFonts w:ascii="宋体" w:hAnsi="宋体" w:hint="eastAsia"/>
                <w:b/>
                <w:bCs/>
                <w:color w:val="000000" w:themeColor="text1"/>
                <w:sz w:val="18"/>
                <w:szCs w:val="18"/>
              </w:rPr>
              <w:t>16</w:t>
            </w:r>
          </w:p>
        </w:tc>
        <w:tc>
          <w:tcPr>
            <w:tcW w:w="3236" w:type="dxa"/>
            <w:shd w:val="clear" w:color="auto" w:fill="FFFFFF"/>
          </w:tcPr>
          <w:p w:rsidR="00E67DC3" w:rsidRPr="00837060" w:rsidRDefault="00F3097E">
            <w:pPr>
              <w:pStyle w:val="a9"/>
              <w:ind w:firstLineChars="0" w:firstLine="0"/>
              <w:jc w:val="center"/>
              <w:rPr>
                <w:rFonts w:ascii="宋体" w:hAnsi="宋体"/>
                <w:color w:val="000000" w:themeColor="text1"/>
                <w:sz w:val="18"/>
                <w:szCs w:val="18"/>
              </w:rPr>
            </w:pPr>
            <w:r w:rsidRPr="00837060">
              <w:rPr>
                <w:rFonts w:ascii="宋体" w:hAnsi="宋体"/>
                <w:color w:val="000000" w:themeColor="text1"/>
                <w:sz w:val="18"/>
                <w:szCs w:val="18"/>
              </w:rPr>
              <w:t>诊断与改进数据分析平台</w:t>
            </w:r>
          </w:p>
        </w:tc>
      </w:tr>
    </w:tbl>
    <w:p w:rsidR="00E67DC3" w:rsidRDefault="00E67DC3">
      <w:pPr>
        <w:spacing w:line="360" w:lineRule="auto"/>
        <w:ind w:left="1140"/>
        <w:rPr>
          <w:rFonts w:ascii="仿宋_GB2312" w:eastAsia="仿宋_GB2312"/>
          <w:sz w:val="30"/>
          <w:szCs w:val="30"/>
        </w:rPr>
      </w:pPr>
    </w:p>
    <w:p w:rsidR="00E67DC3" w:rsidRPr="001E3658" w:rsidRDefault="00F3097E" w:rsidP="001E3658">
      <w:pPr>
        <w:spacing w:line="360" w:lineRule="auto"/>
        <w:ind w:firstLineChars="200" w:firstLine="482"/>
        <w:rPr>
          <w:rFonts w:asciiTheme="minorEastAsia" w:eastAsiaTheme="minorEastAsia" w:hAnsiTheme="minorEastAsia"/>
          <w:b/>
          <w:sz w:val="24"/>
        </w:rPr>
      </w:pPr>
      <w:r w:rsidRPr="001E3658">
        <w:rPr>
          <w:rFonts w:asciiTheme="minorEastAsia" w:eastAsiaTheme="minorEastAsia" w:hAnsiTheme="minorEastAsia" w:hint="eastAsia"/>
          <w:b/>
          <w:sz w:val="24"/>
        </w:rPr>
        <w:t>6.推动职业教育集团化发展</w:t>
      </w:r>
    </w:p>
    <w:p w:rsidR="00E67DC3" w:rsidRPr="001E3658" w:rsidRDefault="00F3097E" w:rsidP="001E3658">
      <w:pPr>
        <w:spacing w:line="360" w:lineRule="auto"/>
        <w:ind w:firstLineChars="200" w:firstLine="480"/>
        <w:rPr>
          <w:rFonts w:asciiTheme="minorEastAsia" w:eastAsiaTheme="minorEastAsia" w:hAnsiTheme="minorEastAsia"/>
          <w:sz w:val="24"/>
        </w:rPr>
      </w:pPr>
      <w:r w:rsidRPr="001E3658">
        <w:rPr>
          <w:rFonts w:asciiTheme="minorEastAsia" w:eastAsiaTheme="minorEastAsia" w:hAnsiTheme="minorEastAsia" w:hint="eastAsia"/>
          <w:sz w:val="24"/>
        </w:rPr>
        <w:t>学院牵头成立</w:t>
      </w:r>
      <w:r w:rsidR="002A7029" w:rsidRPr="001E3658">
        <w:rPr>
          <w:rFonts w:asciiTheme="minorEastAsia" w:eastAsiaTheme="minorEastAsia" w:hAnsiTheme="minorEastAsia" w:hint="eastAsia"/>
          <w:sz w:val="24"/>
        </w:rPr>
        <w:t>涵盖大中院校、企业、行业协会和科研院所38家单位的</w:t>
      </w:r>
      <w:r w:rsidRPr="001E3658">
        <w:rPr>
          <w:rFonts w:asciiTheme="minorEastAsia" w:eastAsiaTheme="minorEastAsia" w:hAnsiTheme="minorEastAsia" w:hint="eastAsia"/>
          <w:sz w:val="24"/>
        </w:rPr>
        <w:t>烟台市服务外包职业教育集团</w:t>
      </w:r>
      <w:r w:rsidR="002A7029" w:rsidRPr="001E3658">
        <w:rPr>
          <w:rFonts w:asciiTheme="minorEastAsia" w:eastAsiaTheme="minorEastAsia" w:hAnsiTheme="minorEastAsia" w:hint="eastAsia"/>
          <w:sz w:val="24"/>
        </w:rPr>
        <w:t>，</w:t>
      </w:r>
      <w:r w:rsidR="00367805" w:rsidRPr="001E3658">
        <w:rPr>
          <w:rFonts w:asciiTheme="minorEastAsia" w:eastAsiaTheme="minorEastAsia" w:hAnsiTheme="minorEastAsia" w:hint="eastAsia"/>
          <w:sz w:val="24"/>
        </w:rPr>
        <w:t>参与联想职教集团等15家各种职教集团，</w:t>
      </w:r>
      <w:r w:rsidR="00367805" w:rsidRPr="001E3658">
        <w:rPr>
          <w:rFonts w:asciiTheme="minorEastAsia" w:eastAsiaTheme="minorEastAsia" w:hAnsiTheme="minorEastAsia"/>
          <w:sz w:val="24"/>
        </w:rPr>
        <w:t>积极探索职教集团内部产权制度和利益共享机制创新，开展多元投资主体依法共建职业教育的改革试点</w:t>
      </w:r>
      <w:r w:rsidR="002A7029" w:rsidRPr="001E3658">
        <w:rPr>
          <w:rFonts w:asciiTheme="minorEastAsia" w:eastAsiaTheme="minorEastAsia" w:hAnsiTheme="minorEastAsia" w:hint="eastAsia"/>
          <w:sz w:val="24"/>
        </w:rPr>
        <w:t>。三年来，学院成功创新职教集团运作模式“双轨制”，治理体系日趋完善；政行企校共建人才培养“立交桥”，产业支撑能力显著提升；构建共融共通的职教集团“云服务”，真正实现平台资源共享共赢；打造社会服务能力突出的“动车组”，助力区域经济发展后劲；保障骨干职教集团建设的“快车道”，集团社会影响力逐年提高。</w:t>
      </w:r>
      <w:r w:rsidRPr="001E3658">
        <w:rPr>
          <w:rFonts w:asciiTheme="minorEastAsia" w:eastAsiaTheme="minorEastAsia" w:hAnsiTheme="minorEastAsia" w:hint="eastAsia"/>
          <w:sz w:val="24"/>
        </w:rPr>
        <w:t>学院先后被省经贸厅等部门确定为“山东省服务外包</w:t>
      </w:r>
      <w:r w:rsidRPr="001E3658">
        <w:rPr>
          <w:rFonts w:asciiTheme="minorEastAsia" w:eastAsiaTheme="minorEastAsia" w:hAnsiTheme="minorEastAsia" w:hint="eastAsia"/>
          <w:sz w:val="24"/>
        </w:rPr>
        <w:lastRenderedPageBreak/>
        <w:t>人才培训机构”、“全国注册外包专业认证山东省教学基地”、“全国注册外包专业认证行业管理中心教学基地”，</w:t>
      </w:r>
      <w:r w:rsidR="00323F85" w:rsidRPr="001E3658">
        <w:rPr>
          <w:rFonts w:asciiTheme="minorEastAsia" w:eastAsiaTheme="minorEastAsia" w:hAnsiTheme="minorEastAsia" w:hint="eastAsia"/>
          <w:sz w:val="24"/>
        </w:rPr>
        <w:t>2017年10月，职教集团被山东省教育厅认定</w:t>
      </w:r>
      <w:r w:rsidR="00323F85" w:rsidRPr="001E3658">
        <w:rPr>
          <w:rFonts w:asciiTheme="minorEastAsia" w:eastAsiaTheme="minorEastAsia" w:hAnsiTheme="minorEastAsia" w:hint="eastAsia"/>
          <w:color w:val="000000" w:themeColor="text1"/>
          <w:sz w:val="24"/>
        </w:rPr>
        <w:t>为首批“山东省骨干职业教育集团”，</w:t>
      </w:r>
      <w:r w:rsidR="002A7029" w:rsidRPr="001E3658">
        <w:rPr>
          <w:rFonts w:asciiTheme="minorEastAsia" w:eastAsiaTheme="minorEastAsia" w:hAnsiTheme="minorEastAsia" w:hint="eastAsia"/>
          <w:color w:val="000000" w:themeColor="text1"/>
          <w:sz w:val="24"/>
        </w:rPr>
        <w:t>名列</w:t>
      </w:r>
      <w:r w:rsidR="00323F85" w:rsidRPr="001E3658">
        <w:rPr>
          <w:rFonts w:asciiTheme="minorEastAsia" w:eastAsiaTheme="minorEastAsia" w:hAnsiTheme="minorEastAsia" w:hint="eastAsia"/>
          <w:color w:val="000000" w:themeColor="text1"/>
          <w:sz w:val="24"/>
        </w:rPr>
        <w:t>全省15家第3；</w:t>
      </w:r>
      <w:r w:rsidR="00E55AC8" w:rsidRPr="001E3658">
        <w:rPr>
          <w:rFonts w:asciiTheme="minorEastAsia" w:eastAsiaTheme="minorEastAsia" w:hAnsiTheme="minorEastAsia" w:hint="eastAsia"/>
          <w:color w:val="000000" w:themeColor="text1"/>
          <w:sz w:val="24"/>
        </w:rPr>
        <w:t xml:space="preserve"> </w:t>
      </w:r>
      <w:r w:rsidR="00323F85" w:rsidRPr="001E3658">
        <w:rPr>
          <w:rFonts w:asciiTheme="minorEastAsia" w:eastAsiaTheme="minorEastAsia" w:hAnsiTheme="minorEastAsia" w:hint="eastAsia"/>
          <w:color w:val="000000" w:themeColor="text1"/>
          <w:sz w:val="24"/>
        </w:rPr>
        <w:t>12月1日正式加入山东省职教集团联盟，并被选为副理事长单位。</w:t>
      </w:r>
      <w:r w:rsidR="00323F85" w:rsidRPr="001E3658">
        <w:rPr>
          <w:rFonts w:asciiTheme="minorEastAsia" w:eastAsiaTheme="minorEastAsia" w:hAnsiTheme="minorEastAsia" w:hint="eastAsia"/>
          <w:sz w:val="24"/>
        </w:rPr>
        <w:t>目前正在积极争创国家骨干职教集团。</w:t>
      </w:r>
    </w:p>
    <w:p w:rsidR="00E55AC8" w:rsidRPr="00FB2D0E" w:rsidRDefault="00310229" w:rsidP="00FB2D0E">
      <w:pPr>
        <w:jc w:val="center"/>
        <w:rPr>
          <w:rFonts w:asciiTheme="minorEastAsia" w:eastAsiaTheme="minorEastAsia" w:hAnsiTheme="minorEastAsia"/>
          <w:b/>
          <w:sz w:val="18"/>
          <w:szCs w:val="18"/>
        </w:rPr>
      </w:pPr>
      <w:r w:rsidRPr="00FB2D0E">
        <w:rPr>
          <w:rFonts w:asciiTheme="minorEastAsia" w:eastAsiaTheme="minorEastAsia" w:hAnsiTheme="minorEastAsia" w:hint="eastAsia"/>
          <w:b/>
          <w:sz w:val="18"/>
          <w:szCs w:val="18"/>
        </w:rPr>
        <w:t>表2</w:t>
      </w:r>
      <w:r w:rsidR="00045896" w:rsidRPr="00FB2D0E">
        <w:rPr>
          <w:rFonts w:asciiTheme="minorEastAsia" w:eastAsiaTheme="minorEastAsia" w:hAnsiTheme="minorEastAsia" w:hint="eastAsia"/>
          <w:b/>
          <w:sz w:val="18"/>
          <w:szCs w:val="18"/>
        </w:rPr>
        <w:t>-2</w:t>
      </w:r>
      <w:r w:rsidRPr="00FB2D0E">
        <w:rPr>
          <w:rFonts w:asciiTheme="minorEastAsia" w:eastAsiaTheme="minorEastAsia" w:hAnsiTheme="minorEastAsia" w:hint="eastAsia"/>
          <w:b/>
          <w:sz w:val="18"/>
          <w:szCs w:val="18"/>
        </w:rPr>
        <w:t xml:space="preserve"> </w:t>
      </w:r>
      <w:r w:rsidR="00E55AC8" w:rsidRPr="00FB2D0E">
        <w:rPr>
          <w:rFonts w:asciiTheme="minorEastAsia" w:eastAsiaTheme="minorEastAsia" w:hAnsiTheme="minorEastAsia" w:hint="eastAsia"/>
          <w:b/>
          <w:sz w:val="18"/>
          <w:szCs w:val="18"/>
        </w:rPr>
        <w:t>烟台职业学院牵头组建或参与的各种职教集团统计</w:t>
      </w:r>
    </w:p>
    <w:tbl>
      <w:tblPr>
        <w:tblStyle w:val="a8"/>
        <w:tblW w:w="8809" w:type="dxa"/>
        <w:tblLook w:val="04A0"/>
      </w:tblPr>
      <w:tblGrid>
        <w:gridCol w:w="675"/>
        <w:gridCol w:w="3028"/>
        <w:gridCol w:w="2265"/>
        <w:gridCol w:w="2841"/>
      </w:tblGrid>
      <w:tr w:rsidR="00E55AC8" w:rsidRPr="00FB2D0E" w:rsidTr="00E55AC8">
        <w:tc>
          <w:tcPr>
            <w:tcW w:w="675" w:type="dxa"/>
            <w:tcBorders>
              <w:right w:val="single" w:sz="4" w:space="0" w:color="auto"/>
            </w:tcBorders>
            <w:vAlign w:val="center"/>
          </w:tcPr>
          <w:p w:rsidR="00E55AC8" w:rsidRPr="00FB2D0E" w:rsidRDefault="00E55AC8" w:rsidP="00E55AC8">
            <w:pPr>
              <w:jc w:val="center"/>
              <w:rPr>
                <w:rFonts w:asciiTheme="minorEastAsia" w:hAnsiTheme="minorEastAsia"/>
                <w:sz w:val="18"/>
                <w:szCs w:val="18"/>
              </w:rPr>
            </w:pPr>
            <w:r w:rsidRPr="00FB2D0E">
              <w:rPr>
                <w:rFonts w:asciiTheme="minorEastAsia" w:hAnsiTheme="minorEastAsia" w:hint="eastAsia"/>
                <w:sz w:val="18"/>
                <w:szCs w:val="18"/>
              </w:rPr>
              <w:t>序号</w:t>
            </w:r>
          </w:p>
        </w:tc>
        <w:tc>
          <w:tcPr>
            <w:tcW w:w="3028" w:type="dxa"/>
            <w:tcBorders>
              <w:left w:val="single" w:sz="4" w:space="0" w:color="auto"/>
            </w:tcBorders>
            <w:vAlign w:val="center"/>
          </w:tcPr>
          <w:p w:rsidR="00E55AC8" w:rsidRPr="00FB2D0E" w:rsidRDefault="00E55AC8" w:rsidP="00E55AC8">
            <w:pPr>
              <w:jc w:val="center"/>
              <w:rPr>
                <w:rFonts w:asciiTheme="minorEastAsia" w:hAnsiTheme="minorEastAsia"/>
                <w:sz w:val="18"/>
                <w:szCs w:val="18"/>
              </w:rPr>
            </w:pPr>
            <w:r w:rsidRPr="00FB2D0E">
              <w:rPr>
                <w:rFonts w:asciiTheme="minorEastAsia" w:hAnsiTheme="minorEastAsia" w:hint="eastAsia"/>
                <w:sz w:val="18"/>
                <w:szCs w:val="18"/>
              </w:rPr>
              <w:t>职教集团名称</w:t>
            </w:r>
          </w:p>
        </w:tc>
        <w:tc>
          <w:tcPr>
            <w:tcW w:w="2265" w:type="dxa"/>
            <w:vAlign w:val="center"/>
          </w:tcPr>
          <w:p w:rsidR="00E55AC8" w:rsidRPr="00FB2D0E" w:rsidRDefault="00E55AC8" w:rsidP="00E55AC8">
            <w:pPr>
              <w:jc w:val="center"/>
              <w:rPr>
                <w:rFonts w:asciiTheme="minorEastAsia" w:hAnsiTheme="minorEastAsia"/>
                <w:sz w:val="18"/>
                <w:szCs w:val="18"/>
              </w:rPr>
            </w:pPr>
            <w:r w:rsidRPr="00FB2D0E">
              <w:rPr>
                <w:rFonts w:asciiTheme="minorEastAsia" w:hAnsiTheme="minorEastAsia" w:hint="eastAsia"/>
                <w:sz w:val="18"/>
                <w:szCs w:val="18"/>
              </w:rPr>
              <w:t>性质（牵头/组建）</w:t>
            </w:r>
          </w:p>
        </w:tc>
        <w:tc>
          <w:tcPr>
            <w:tcW w:w="2841" w:type="dxa"/>
            <w:vAlign w:val="center"/>
          </w:tcPr>
          <w:p w:rsidR="00E55AC8" w:rsidRPr="00FB2D0E" w:rsidRDefault="00E55AC8" w:rsidP="00E55AC8">
            <w:pPr>
              <w:jc w:val="center"/>
              <w:rPr>
                <w:rFonts w:asciiTheme="minorEastAsia" w:hAnsiTheme="minorEastAsia"/>
                <w:sz w:val="18"/>
                <w:szCs w:val="18"/>
              </w:rPr>
            </w:pPr>
            <w:r w:rsidRPr="00FB2D0E">
              <w:rPr>
                <w:rFonts w:asciiTheme="minorEastAsia" w:hAnsiTheme="minorEastAsia" w:hint="eastAsia"/>
                <w:sz w:val="18"/>
                <w:szCs w:val="18"/>
              </w:rPr>
              <w:t>合作单位</w:t>
            </w:r>
          </w:p>
        </w:tc>
      </w:tr>
      <w:tr w:rsidR="00E55AC8" w:rsidRPr="00FB2D0E" w:rsidTr="00E55AC8">
        <w:tc>
          <w:tcPr>
            <w:tcW w:w="675" w:type="dxa"/>
            <w:tcBorders>
              <w:right w:val="single" w:sz="4" w:space="0" w:color="auto"/>
            </w:tcBorders>
            <w:vAlign w:val="center"/>
          </w:tcPr>
          <w:p w:rsidR="00E55AC8" w:rsidRPr="00FB2D0E" w:rsidRDefault="00E55AC8" w:rsidP="00E55AC8">
            <w:pPr>
              <w:jc w:val="center"/>
              <w:rPr>
                <w:rFonts w:asciiTheme="minorEastAsia" w:hAnsiTheme="minorEastAsia"/>
                <w:sz w:val="18"/>
                <w:szCs w:val="18"/>
              </w:rPr>
            </w:pPr>
            <w:r w:rsidRPr="00FB2D0E">
              <w:rPr>
                <w:rFonts w:asciiTheme="minorEastAsia" w:hAnsiTheme="minorEastAsia" w:hint="eastAsia"/>
                <w:sz w:val="18"/>
                <w:szCs w:val="18"/>
              </w:rPr>
              <w:t>1</w:t>
            </w:r>
          </w:p>
        </w:tc>
        <w:tc>
          <w:tcPr>
            <w:tcW w:w="3028" w:type="dxa"/>
            <w:tcBorders>
              <w:left w:val="single" w:sz="4" w:space="0" w:color="auto"/>
            </w:tcBorders>
            <w:vAlign w:val="center"/>
          </w:tcPr>
          <w:p w:rsidR="00E55AC8" w:rsidRPr="00FB2D0E" w:rsidRDefault="00E55AC8" w:rsidP="00E55AC8">
            <w:pPr>
              <w:jc w:val="center"/>
              <w:rPr>
                <w:rFonts w:asciiTheme="minorEastAsia" w:hAnsiTheme="minorEastAsia"/>
                <w:sz w:val="18"/>
                <w:szCs w:val="18"/>
              </w:rPr>
            </w:pPr>
            <w:r w:rsidRPr="00FB2D0E">
              <w:rPr>
                <w:rFonts w:asciiTheme="minorEastAsia" w:hAnsiTheme="minorEastAsia" w:hint="eastAsia"/>
                <w:sz w:val="18"/>
                <w:szCs w:val="18"/>
              </w:rPr>
              <w:t>烟台市服务外包职教集团</w:t>
            </w:r>
          </w:p>
        </w:tc>
        <w:tc>
          <w:tcPr>
            <w:tcW w:w="2265" w:type="dxa"/>
            <w:vAlign w:val="center"/>
          </w:tcPr>
          <w:p w:rsidR="00E55AC8" w:rsidRPr="00FB2D0E" w:rsidRDefault="00E55AC8" w:rsidP="00E55AC8">
            <w:pPr>
              <w:jc w:val="center"/>
              <w:rPr>
                <w:rFonts w:asciiTheme="minorEastAsia" w:hAnsiTheme="minorEastAsia"/>
                <w:sz w:val="18"/>
                <w:szCs w:val="18"/>
              </w:rPr>
            </w:pPr>
            <w:r w:rsidRPr="00FB2D0E">
              <w:rPr>
                <w:rFonts w:asciiTheme="minorEastAsia" w:hAnsiTheme="minorEastAsia" w:hint="eastAsia"/>
                <w:sz w:val="18"/>
                <w:szCs w:val="18"/>
              </w:rPr>
              <w:t>牵头组建</w:t>
            </w:r>
          </w:p>
        </w:tc>
        <w:tc>
          <w:tcPr>
            <w:tcW w:w="2841" w:type="dxa"/>
            <w:vAlign w:val="center"/>
          </w:tcPr>
          <w:p w:rsidR="00E55AC8" w:rsidRPr="00FB2D0E" w:rsidRDefault="00E55AC8" w:rsidP="00E55AC8">
            <w:pPr>
              <w:jc w:val="center"/>
              <w:rPr>
                <w:rFonts w:asciiTheme="minorEastAsia" w:hAnsiTheme="minorEastAsia"/>
                <w:sz w:val="18"/>
                <w:szCs w:val="18"/>
              </w:rPr>
            </w:pPr>
            <w:r w:rsidRPr="00FB2D0E">
              <w:rPr>
                <w:rFonts w:asciiTheme="minorEastAsia" w:hAnsiTheme="minorEastAsia" w:hint="eastAsia"/>
                <w:sz w:val="18"/>
                <w:szCs w:val="18"/>
              </w:rPr>
              <w:t>烟台职业学院</w:t>
            </w:r>
          </w:p>
        </w:tc>
      </w:tr>
      <w:tr w:rsidR="00E55AC8" w:rsidRPr="00FB2D0E" w:rsidTr="00E55AC8">
        <w:tc>
          <w:tcPr>
            <w:tcW w:w="675" w:type="dxa"/>
            <w:tcBorders>
              <w:right w:val="single" w:sz="4" w:space="0" w:color="auto"/>
            </w:tcBorders>
            <w:vAlign w:val="center"/>
          </w:tcPr>
          <w:p w:rsidR="00E55AC8" w:rsidRPr="00FB2D0E" w:rsidRDefault="00E55AC8" w:rsidP="00E55AC8">
            <w:pPr>
              <w:jc w:val="center"/>
              <w:rPr>
                <w:rFonts w:asciiTheme="minorEastAsia" w:hAnsiTheme="minorEastAsia"/>
                <w:sz w:val="18"/>
                <w:szCs w:val="18"/>
              </w:rPr>
            </w:pPr>
            <w:r w:rsidRPr="00FB2D0E">
              <w:rPr>
                <w:rFonts w:asciiTheme="minorEastAsia" w:hAnsiTheme="minorEastAsia" w:hint="eastAsia"/>
                <w:sz w:val="18"/>
                <w:szCs w:val="18"/>
              </w:rPr>
              <w:t>2</w:t>
            </w:r>
          </w:p>
        </w:tc>
        <w:tc>
          <w:tcPr>
            <w:tcW w:w="3028" w:type="dxa"/>
            <w:tcBorders>
              <w:left w:val="single" w:sz="4" w:space="0" w:color="auto"/>
            </w:tcBorders>
            <w:vAlign w:val="center"/>
          </w:tcPr>
          <w:p w:rsidR="00E55AC8" w:rsidRPr="00FB2D0E" w:rsidRDefault="00E55AC8" w:rsidP="00E55AC8">
            <w:pPr>
              <w:jc w:val="left"/>
              <w:rPr>
                <w:rFonts w:asciiTheme="minorEastAsia" w:hAnsiTheme="minorEastAsia"/>
                <w:sz w:val="18"/>
                <w:szCs w:val="18"/>
              </w:rPr>
            </w:pPr>
            <w:r w:rsidRPr="00FB2D0E">
              <w:rPr>
                <w:rFonts w:asciiTheme="minorEastAsia" w:hAnsiTheme="minorEastAsia" w:hint="eastAsia"/>
                <w:sz w:val="18"/>
                <w:szCs w:val="18"/>
              </w:rPr>
              <w:t>联想职教集团</w:t>
            </w:r>
          </w:p>
        </w:tc>
        <w:tc>
          <w:tcPr>
            <w:tcW w:w="2265" w:type="dxa"/>
            <w:vAlign w:val="center"/>
          </w:tcPr>
          <w:p w:rsidR="00E55AC8" w:rsidRPr="00FB2D0E" w:rsidRDefault="00E55AC8" w:rsidP="00E55AC8">
            <w:pPr>
              <w:jc w:val="center"/>
              <w:rPr>
                <w:rFonts w:asciiTheme="minorEastAsia" w:hAnsiTheme="minorEastAsia"/>
                <w:sz w:val="18"/>
                <w:szCs w:val="18"/>
              </w:rPr>
            </w:pPr>
            <w:r w:rsidRPr="00FB2D0E">
              <w:rPr>
                <w:rFonts w:asciiTheme="minorEastAsia" w:hAnsiTheme="minorEastAsia" w:hint="eastAsia"/>
                <w:sz w:val="18"/>
                <w:szCs w:val="18"/>
              </w:rPr>
              <w:t>申请加入</w:t>
            </w:r>
          </w:p>
        </w:tc>
        <w:tc>
          <w:tcPr>
            <w:tcW w:w="2841" w:type="dxa"/>
            <w:vAlign w:val="center"/>
          </w:tcPr>
          <w:p w:rsidR="00E55AC8" w:rsidRPr="00FB2D0E" w:rsidRDefault="00E55AC8" w:rsidP="00E55AC8">
            <w:pPr>
              <w:jc w:val="center"/>
              <w:rPr>
                <w:rFonts w:asciiTheme="minorEastAsia" w:hAnsiTheme="minorEastAsia"/>
                <w:sz w:val="18"/>
                <w:szCs w:val="18"/>
              </w:rPr>
            </w:pPr>
            <w:r w:rsidRPr="00FB2D0E">
              <w:rPr>
                <w:rFonts w:asciiTheme="minorEastAsia" w:hAnsiTheme="minorEastAsia" w:hint="eastAsia"/>
                <w:sz w:val="18"/>
                <w:szCs w:val="18"/>
              </w:rPr>
              <w:t>联想集团</w:t>
            </w:r>
          </w:p>
        </w:tc>
      </w:tr>
      <w:tr w:rsidR="00E55AC8" w:rsidRPr="00FB2D0E" w:rsidTr="00E55AC8">
        <w:tc>
          <w:tcPr>
            <w:tcW w:w="675" w:type="dxa"/>
            <w:tcBorders>
              <w:right w:val="single" w:sz="4" w:space="0" w:color="auto"/>
            </w:tcBorders>
            <w:vAlign w:val="center"/>
          </w:tcPr>
          <w:p w:rsidR="00E55AC8" w:rsidRPr="00FB2D0E" w:rsidRDefault="00E55AC8" w:rsidP="00E55AC8">
            <w:pPr>
              <w:jc w:val="center"/>
              <w:rPr>
                <w:rFonts w:asciiTheme="minorEastAsia" w:hAnsiTheme="minorEastAsia"/>
                <w:sz w:val="18"/>
                <w:szCs w:val="18"/>
              </w:rPr>
            </w:pPr>
            <w:r w:rsidRPr="00FB2D0E">
              <w:rPr>
                <w:rFonts w:asciiTheme="minorEastAsia" w:hAnsiTheme="minorEastAsia" w:hint="eastAsia"/>
                <w:sz w:val="18"/>
                <w:szCs w:val="18"/>
              </w:rPr>
              <w:t>3</w:t>
            </w:r>
          </w:p>
        </w:tc>
        <w:tc>
          <w:tcPr>
            <w:tcW w:w="3028" w:type="dxa"/>
            <w:tcBorders>
              <w:left w:val="single" w:sz="4" w:space="0" w:color="auto"/>
            </w:tcBorders>
            <w:vAlign w:val="center"/>
          </w:tcPr>
          <w:p w:rsidR="00E55AC8" w:rsidRPr="00FB2D0E" w:rsidRDefault="00E55AC8" w:rsidP="00E55AC8">
            <w:pPr>
              <w:jc w:val="left"/>
              <w:rPr>
                <w:rFonts w:asciiTheme="minorEastAsia" w:hAnsiTheme="minorEastAsia"/>
                <w:sz w:val="18"/>
                <w:szCs w:val="18"/>
              </w:rPr>
            </w:pPr>
            <w:r w:rsidRPr="00FB2D0E">
              <w:rPr>
                <w:rFonts w:asciiTheme="minorEastAsia" w:hAnsiTheme="minorEastAsia" w:hint="eastAsia"/>
                <w:sz w:val="18"/>
                <w:szCs w:val="18"/>
              </w:rPr>
              <w:t>山东省职教集团联盟</w:t>
            </w:r>
          </w:p>
        </w:tc>
        <w:tc>
          <w:tcPr>
            <w:tcW w:w="2265" w:type="dxa"/>
            <w:vAlign w:val="center"/>
          </w:tcPr>
          <w:p w:rsidR="00E55AC8" w:rsidRPr="00FB2D0E" w:rsidRDefault="00E55AC8" w:rsidP="00E55AC8">
            <w:pPr>
              <w:jc w:val="center"/>
              <w:rPr>
                <w:rFonts w:asciiTheme="minorEastAsia" w:hAnsiTheme="minorEastAsia"/>
                <w:sz w:val="18"/>
                <w:szCs w:val="18"/>
              </w:rPr>
            </w:pPr>
            <w:r w:rsidRPr="00FB2D0E">
              <w:rPr>
                <w:rFonts w:asciiTheme="minorEastAsia" w:hAnsiTheme="minorEastAsia" w:hint="eastAsia"/>
                <w:sz w:val="18"/>
                <w:szCs w:val="18"/>
              </w:rPr>
              <w:t>申请加入</w:t>
            </w:r>
          </w:p>
        </w:tc>
        <w:tc>
          <w:tcPr>
            <w:tcW w:w="2841" w:type="dxa"/>
            <w:vAlign w:val="center"/>
          </w:tcPr>
          <w:p w:rsidR="00E55AC8" w:rsidRPr="00FB2D0E" w:rsidRDefault="00E55AC8" w:rsidP="00E55AC8">
            <w:pPr>
              <w:jc w:val="center"/>
              <w:rPr>
                <w:rFonts w:asciiTheme="minorEastAsia" w:hAnsiTheme="minorEastAsia"/>
                <w:sz w:val="18"/>
                <w:szCs w:val="18"/>
              </w:rPr>
            </w:pPr>
            <w:r w:rsidRPr="00FB2D0E">
              <w:rPr>
                <w:rFonts w:asciiTheme="minorEastAsia" w:hAnsiTheme="minorEastAsia"/>
                <w:color w:val="393939"/>
                <w:sz w:val="18"/>
                <w:szCs w:val="18"/>
              </w:rPr>
              <w:t>山东畜牧兽医职业学院</w:t>
            </w:r>
          </w:p>
        </w:tc>
      </w:tr>
      <w:tr w:rsidR="00E55AC8" w:rsidRPr="00FB2D0E" w:rsidTr="00E55AC8">
        <w:tc>
          <w:tcPr>
            <w:tcW w:w="675" w:type="dxa"/>
            <w:tcBorders>
              <w:right w:val="single" w:sz="4" w:space="0" w:color="auto"/>
            </w:tcBorders>
            <w:vAlign w:val="center"/>
          </w:tcPr>
          <w:p w:rsidR="00E55AC8" w:rsidRPr="00FB2D0E" w:rsidRDefault="00E55AC8" w:rsidP="00E55AC8">
            <w:pPr>
              <w:jc w:val="center"/>
              <w:rPr>
                <w:rFonts w:asciiTheme="minorEastAsia" w:hAnsiTheme="minorEastAsia"/>
                <w:sz w:val="18"/>
                <w:szCs w:val="18"/>
              </w:rPr>
            </w:pPr>
            <w:r w:rsidRPr="00FB2D0E">
              <w:rPr>
                <w:rFonts w:asciiTheme="minorEastAsia" w:hAnsiTheme="minorEastAsia" w:hint="eastAsia"/>
                <w:sz w:val="18"/>
                <w:szCs w:val="18"/>
              </w:rPr>
              <w:t>4</w:t>
            </w:r>
          </w:p>
        </w:tc>
        <w:tc>
          <w:tcPr>
            <w:tcW w:w="3028" w:type="dxa"/>
            <w:tcBorders>
              <w:left w:val="single" w:sz="4" w:space="0" w:color="auto"/>
            </w:tcBorders>
            <w:vAlign w:val="center"/>
          </w:tcPr>
          <w:p w:rsidR="00E55AC8" w:rsidRPr="00FB2D0E" w:rsidRDefault="00E55AC8" w:rsidP="00E55AC8">
            <w:pPr>
              <w:jc w:val="left"/>
              <w:rPr>
                <w:rFonts w:asciiTheme="minorEastAsia" w:hAnsiTheme="minorEastAsia"/>
                <w:sz w:val="18"/>
                <w:szCs w:val="18"/>
              </w:rPr>
            </w:pPr>
            <w:r w:rsidRPr="00FB2D0E">
              <w:rPr>
                <w:rFonts w:asciiTheme="minorEastAsia" w:hAnsiTheme="minorEastAsia" w:hint="eastAsia"/>
                <w:sz w:val="18"/>
                <w:szCs w:val="18"/>
              </w:rPr>
              <w:t>山东省智能制造职</w:t>
            </w:r>
            <w:r w:rsidR="00276F32">
              <w:rPr>
                <w:rFonts w:asciiTheme="minorEastAsia" w:hAnsiTheme="minorEastAsia" w:hint="eastAsia"/>
                <w:sz w:val="18"/>
                <w:szCs w:val="18"/>
              </w:rPr>
              <w:t>教</w:t>
            </w:r>
            <w:r w:rsidRPr="00FB2D0E">
              <w:rPr>
                <w:rFonts w:asciiTheme="minorEastAsia" w:hAnsiTheme="minorEastAsia" w:hint="eastAsia"/>
                <w:sz w:val="18"/>
                <w:szCs w:val="18"/>
              </w:rPr>
              <w:t>集团</w:t>
            </w:r>
          </w:p>
        </w:tc>
        <w:tc>
          <w:tcPr>
            <w:tcW w:w="2265" w:type="dxa"/>
            <w:vAlign w:val="center"/>
          </w:tcPr>
          <w:p w:rsidR="00E55AC8" w:rsidRPr="00FB2D0E" w:rsidRDefault="00E55AC8" w:rsidP="00E55AC8">
            <w:pPr>
              <w:jc w:val="center"/>
              <w:rPr>
                <w:rFonts w:asciiTheme="minorEastAsia" w:hAnsiTheme="minorEastAsia"/>
                <w:sz w:val="18"/>
                <w:szCs w:val="18"/>
              </w:rPr>
            </w:pPr>
            <w:r w:rsidRPr="00FB2D0E">
              <w:rPr>
                <w:rFonts w:asciiTheme="minorEastAsia" w:hAnsiTheme="minorEastAsia" w:hint="eastAsia"/>
                <w:sz w:val="18"/>
                <w:szCs w:val="18"/>
              </w:rPr>
              <w:t>申请加入</w:t>
            </w:r>
          </w:p>
        </w:tc>
        <w:tc>
          <w:tcPr>
            <w:tcW w:w="2841" w:type="dxa"/>
            <w:vAlign w:val="center"/>
          </w:tcPr>
          <w:p w:rsidR="00E55AC8" w:rsidRPr="00FB2D0E" w:rsidRDefault="00E55AC8" w:rsidP="00E55AC8">
            <w:pPr>
              <w:jc w:val="center"/>
              <w:rPr>
                <w:rFonts w:asciiTheme="minorEastAsia" w:hAnsiTheme="minorEastAsia"/>
                <w:sz w:val="18"/>
                <w:szCs w:val="18"/>
              </w:rPr>
            </w:pPr>
            <w:r w:rsidRPr="00FB2D0E">
              <w:rPr>
                <w:rFonts w:asciiTheme="minorEastAsia" w:hAnsiTheme="minorEastAsia" w:hint="eastAsia"/>
                <w:color w:val="393939"/>
                <w:sz w:val="18"/>
                <w:szCs w:val="18"/>
                <w:shd w:val="clear" w:color="auto" w:fill="FFFFFF"/>
              </w:rPr>
              <w:t>山东科技职业学院</w:t>
            </w:r>
          </w:p>
        </w:tc>
      </w:tr>
      <w:tr w:rsidR="00E55AC8" w:rsidRPr="00FB2D0E" w:rsidTr="00E55AC8">
        <w:tc>
          <w:tcPr>
            <w:tcW w:w="675" w:type="dxa"/>
            <w:tcBorders>
              <w:right w:val="single" w:sz="4" w:space="0" w:color="auto"/>
            </w:tcBorders>
            <w:vAlign w:val="center"/>
          </w:tcPr>
          <w:p w:rsidR="00E55AC8" w:rsidRPr="00FB2D0E" w:rsidRDefault="00E55AC8" w:rsidP="00E55AC8">
            <w:pPr>
              <w:jc w:val="center"/>
              <w:rPr>
                <w:rFonts w:asciiTheme="minorEastAsia" w:hAnsiTheme="minorEastAsia"/>
                <w:sz w:val="18"/>
                <w:szCs w:val="18"/>
              </w:rPr>
            </w:pPr>
            <w:r w:rsidRPr="00FB2D0E">
              <w:rPr>
                <w:rFonts w:asciiTheme="minorEastAsia" w:hAnsiTheme="minorEastAsia" w:hint="eastAsia"/>
                <w:sz w:val="18"/>
                <w:szCs w:val="18"/>
              </w:rPr>
              <w:t>5</w:t>
            </w:r>
          </w:p>
        </w:tc>
        <w:tc>
          <w:tcPr>
            <w:tcW w:w="3028" w:type="dxa"/>
            <w:tcBorders>
              <w:left w:val="single" w:sz="4" w:space="0" w:color="auto"/>
            </w:tcBorders>
            <w:vAlign w:val="center"/>
          </w:tcPr>
          <w:p w:rsidR="00E55AC8" w:rsidRPr="00FB2D0E" w:rsidRDefault="00E55AC8" w:rsidP="00E55AC8">
            <w:pPr>
              <w:jc w:val="left"/>
              <w:rPr>
                <w:rFonts w:asciiTheme="minorEastAsia" w:hAnsiTheme="minorEastAsia"/>
                <w:sz w:val="18"/>
                <w:szCs w:val="18"/>
              </w:rPr>
            </w:pPr>
            <w:r w:rsidRPr="00FB2D0E">
              <w:rPr>
                <w:rFonts w:asciiTheme="minorEastAsia" w:hAnsiTheme="minorEastAsia" w:hint="eastAsia"/>
                <w:sz w:val="18"/>
                <w:szCs w:val="18"/>
              </w:rPr>
              <w:t>烟台市建筑职教集团</w:t>
            </w:r>
          </w:p>
        </w:tc>
        <w:tc>
          <w:tcPr>
            <w:tcW w:w="2265" w:type="dxa"/>
            <w:vAlign w:val="center"/>
          </w:tcPr>
          <w:p w:rsidR="00E55AC8" w:rsidRPr="00FB2D0E" w:rsidRDefault="00E55AC8" w:rsidP="00E55AC8">
            <w:pPr>
              <w:jc w:val="center"/>
              <w:rPr>
                <w:rFonts w:asciiTheme="minorEastAsia" w:hAnsiTheme="minorEastAsia"/>
                <w:sz w:val="18"/>
                <w:szCs w:val="18"/>
              </w:rPr>
            </w:pPr>
            <w:r w:rsidRPr="00FB2D0E">
              <w:rPr>
                <w:rFonts w:asciiTheme="minorEastAsia" w:hAnsiTheme="minorEastAsia" w:hint="eastAsia"/>
                <w:sz w:val="18"/>
                <w:szCs w:val="18"/>
              </w:rPr>
              <w:t>申请加入</w:t>
            </w:r>
          </w:p>
        </w:tc>
        <w:tc>
          <w:tcPr>
            <w:tcW w:w="2841" w:type="dxa"/>
            <w:vAlign w:val="center"/>
          </w:tcPr>
          <w:p w:rsidR="00E55AC8" w:rsidRPr="00FB2D0E" w:rsidRDefault="00E55AC8" w:rsidP="00E55AC8">
            <w:pPr>
              <w:jc w:val="center"/>
              <w:rPr>
                <w:rFonts w:asciiTheme="minorEastAsia" w:hAnsiTheme="minorEastAsia"/>
                <w:sz w:val="18"/>
                <w:szCs w:val="18"/>
              </w:rPr>
            </w:pPr>
            <w:r w:rsidRPr="00FB2D0E">
              <w:rPr>
                <w:rFonts w:asciiTheme="minorEastAsia" w:hAnsiTheme="minorEastAsia" w:hint="eastAsia"/>
                <w:sz w:val="18"/>
                <w:szCs w:val="18"/>
              </w:rPr>
              <w:t>烟台城乡建设学校</w:t>
            </w:r>
          </w:p>
        </w:tc>
      </w:tr>
      <w:tr w:rsidR="00E55AC8" w:rsidRPr="00FB2D0E" w:rsidTr="00E55AC8">
        <w:tc>
          <w:tcPr>
            <w:tcW w:w="675" w:type="dxa"/>
            <w:tcBorders>
              <w:right w:val="single" w:sz="4" w:space="0" w:color="auto"/>
            </w:tcBorders>
            <w:vAlign w:val="center"/>
          </w:tcPr>
          <w:p w:rsidR="00E55AC8" w:rsidRPr="00FB2D0E" w:rsidRDefault="00E55AC8" w:rsidP="00E55AC8">
            <w:pPr>
              <w:jc w:val="center"/>
              <w:rPr>
                <w:rFonts w:asciiTheme="minorEastAsia" w:hAnsiTheme="minorEastAsia"/>
                <w:sz w:val="18"/>
                <w:szCs w:val="18"/>
              </w:rPr>
            </w:pPr>
            <w:r w:rsidRPr="00FB2D0E">
              <w:rPr>
                <w:rFonts w:asciiTheme="minorEastAsia" w:hAnsiTheme="minorEastAsia" w:hint="eastAsia"/>
                <w:sz w:val="18"/>
                <w:szCs w:val="18"/>
              </w:rPr>
              <w:t>6</w:t>
            </w:r>
          </w:p>
        </w:tc>
        <w:tc>
          <w:tcPr>
            <w:tcW w:w="3028" w:type="dxa"/>
            <w:tcBorders>
              <w:left w:val="single" w:sz="4" w:space="0" w:color="auto"/>
            </w:tcBorders>
            <w:vAlign w:val="center"/>
          </w:tcPr>
          <w:p w:rsidR="00E55AC8" w:rsidRPr="00FB2D0E" w:rsidRDefault="00E55AC8" w:rsidP="00E55AC8">
            <w:pPr>
              <w:jc w:val="left"/>
              <w:rPr>
                <w:rFonts w:asciiTheme="minorEastAsia" w:hAnsiTheme="minorEastAsia"/>
                <w:sz w:val="18"/>
                <w:szCs w:val="18"/>
              </w:rPr>
            </w:pPr>
            <w:r w:rsidRPr="00FB2D0E">
              <w:rPr>
                <w:rFonts w:asciiTheme="minorEastAsia" w:hAnsiTheme="minorEastAsia" w:hint="eastAsia"/>
                <w:sz w:val="18"/>
                <w:szCs w:val="18"/>
              </w:rPr>
              <w:t>山东省粮食职教集团</w:t>
            </w:r>
          </w:p>
        </w:tc>
        <w:tc>
          <w:tcPr>
            <w:tcW w:w="2265" w:type="dxa"/>
            <w:vAlign w:val="center"/>
          </w:tcPr>
          <w:p w:rsidR="00E55AC8" w:rsidRPr="00FB2D0E" w:rsidRDefault="00E55AC8" w:rsidP="00E55AC8">
            <w:pPr>
              <w:jc w:val="center"/>
              <w:rPr>
                <w:rFonts w:asciiTheme="minorEastAsia" w:hAnsiTheme="minorEastAsia"/>
                <w:sz w:val="18"/>
                <w:szCs w:val="18"/>
              </w:rPr>
            </w:pPr>
            <w:r w:rsidRPr="00FB2D0E">
              <w:rPr>
                <w:rFonts w:asciiTheme="minorEastAsia" w:hAnsiTheme="minorEastAsia" w:hint="eastAsia"/>
                <w:sz w:val="18"/>
                <w:szCs w:val="18"/>
              </w:rPr>
              <w:t>申请加入</w:t>
            </w:r>
          </w:p>
        </w:tc>
        <w:tc>
          <w:tcPr>
            <w:tcW w:w="2841" w:type="dxa"/>
            <w:vAlign w:val="center"/>
          </w:tcPr>
          <w:p w:rsidR="00E55AC8" w:rsidRPr="00FB2D0E" w:rsidRDefault="00E55AC8" w:rsidP="00E55AC8">
            <w:pPr>
              <w:jc w:val="center"/>
              <w:rPr>
                <w:rFonts w:asciiTheme="minorEastAsia" w:hAnsiTheme="minorEastAsia"/>
                <w:sz w:val="18"/>
                <w:szCs w:val="18"/>
              </w:rPr>
            </w:pPr>
            <w:r w:rsidRPr="00FB2D0E">
              <w:rPr>
                <w:rFonts w:asciiTheme="minorEastAsia" w:hAnsiTheme="minorEastAsia" w:hint="eastAsia"/>
                <w:sz w:val="18"/>
                <w:szCs w:val="18"/>
              </w:rPr>
              <w:t>山东商务职业学院</w:t>
            </w:r>
          </w:p>
        </w:tc>
      </w:tr>
      <w:tr w:rsidR="00E55AC8" w:rsidRPr="00FB2D0E" w:rsidTr="00E55AC8">
        <w:tc>
          <w:tcPr>
            <w:tcW w:w="675" w:type="dxa"/>
            <w:tcBorders>
              <w:right w:val="single" w:sz="4" w:space="0" w:color="auto"/>
            </w:tcBorders>
            <w:vAlign w:val="center"/>
          </w:tcPr>
          <w:p w:rsidR="00E55AC8" w:rsidRPr="00FB2D0E" w:rsidRDefault="00E55AC8" w:rsidP="00E55AC8">
            <w:pPr>
              <w:jc w:val="center"/>
              <w:rPr>
                <w:rFonts w:asciiTheme="minorEastAsia" w:hAnsiTheme="minorEastAsia"/>
                <w:sz w:val="18"/>
                <w:szCs w:val="18"/>
              </w:rPr>
            </w:pPr>
            <w:r w:rsidRPr="00FB2D0E">
              <w:rPr>
                <w:rFonts w:asciiTheme="minorEastAsia" w:hAnsiTheme="minorEastAsia" w:hint="eastAsia"/>
                <w:sz w:val="18"/>
                <w:szCs w:val="18"/>
              </w:rPr>
              <w:t>7</w:t>
            </w:r>
          </w:p>
        </w:tc>
        <w:tc>
          <w:tcPr>
            <w:tcW w:w="3028" w:type="dxa"/>
            <w:tcBorders>
              <w:left w:val="single" w:sz="4" w:space="0" w:color="auto"/>
            </w:tcBorders>
            <w:vAlign w:val="center"/>
          </w:tcPr>
          <w:p w:rsidR="00E55AC8" w:rsidRPr="00FB2D0E" w:rsidRDefault="00E55AC8" w:rsidP="00E55AC8">
            <w:pPr>
              <w:jc w:val="left"/>
              <w:rPr>
                <w:rFonts w:asciiTheme="minorEastAsia" w:hAnsiTheme="minorEastAsia"/>
                <w:sz w:val="18"/>
                <w:szCs w:val="18"/>
              </w:rPr>
            </w:pPr>
            <w:r w:rsidRPr="00FB2D0E">
              <w:rPr>
                <w:rFonts w:asciiTheme="minorEastAsia" w:hAnsiTheme="minorEastAsia" w:hint="eastAsia"/>
                <w:sz w:val="18"/>
                <w:szCs w:val="18"/>
              </w:rPr>
              <w:t>烟台市汽车工业职教集团</w:t>
            </w:r>
          </w:p>
        </w:tc>
        <w:tc>
          <w:tcPr>
            <w:tcW w:w="2265" w:type="dxa"/>
            <w:vAlign w:val="center"/>
          </w:tcPr>
          <w:p w:rsidR="00E55AC8" w:rsidRPr="00FB2D0E" w:rsidRDefault="00E55AC8" w:rsidP="00E55AC8">
            <w:pPr>
              <w:jc w:val="center"/>
              <w:rPr>
                <w:rFonts w:asciiTheme="minorEastAsia" w:hAnsiTheme="minorEastAsia"/>
                <w:sz w:val="18"/>
                <w:szCs w:val="18"/>
              </w:rPr>
            </w:pPr>
            <w:r w:rsidRPr="00FB2D0E">
              <w:rPr>
                <w:rFonts w:asciiTheme="minorEastAsia" w:hAnsiTheme="minorEastAsia" w:hint="eastAsia"/>
                <w:sz w:val="18"/>
                <w:szCs w:val="18"/>
              </w:rPr>
              <w:t>申请加入</w:t>
            </w:r>
          </w:p>
        </w:tc>
        <w:tc>
          <w:tcPr>
            <w:tcW w:w="2841" w:type="dxa"/>
            <w:vAlign w:val="center"/>
          </w:tcPr>
          <w:p w:rsidR="00E55AC8" w:rsidRPr="00FB2D0E" w:rsidRDefault="00E55AC8" w:rsidP="00E55AC8">
            <w:pPr>
              <w:jc w:val="center"/>
              <w:rPr>
                <w:rFonts w:asciiTheme="minorEastAsia" w:hAnsiTheme="minorEastAsia"/>
                <w:sz w:val="18"/>
                <w:szCs w:val="18"/>
              </w:rPr>
            </w:pPr>
            <w:r w:rsidRPr="00FB2D0E">
              <w:rPr>
                <w:rFonts w:asciiTheme="minorEastAsia" w:hAnsiTheme="minorEastAsia" w:hint="eastAsia"/>
                <w:sz w:val="18"/>
                <w:szCs w:val="18"/>
              </w:rPr>
              <w:t>烟台市汽车工程职业学院</w:t>
            </w:r>
          </w:p>
        </w:tc>
      </w:tr>
      <w:tr w:rsidR="00E55AC8" w:rsidRPr="00FB2D0E" w:rsidTr="00E55AC8">
        <w:tc>
          <w:tcPr>
            <w:tcW w:w="675" w:type="dxa"/>
            <w:tcBorders>
              <w:right w:val="single" w:sz="4" w:space="0" w:color="auto"/>
            </w:tcBorders>
            <w:vAlign w:val="center"/>
          </w:tcPr>
          <w:p w:rsidR="00E55AC8" w:rsidRPr="00FB2D0E" w:rsidRDefault="00E55AC8" w:rsidP="00E55AC8">
            <w:pPr>
              <w:jc w:val="center"/>
              <w:rPr>
                <w:rFonts w:asciiTheme="minorEastAsia" w:hAnsiTheme="minorEastAsia"/>
                <w:sz w:val="18"/>
                <w:szCs w:val="18"/>
              </w:rPr>
            </w:pPr>
            <w:r w:rsidRPr="00FB2D0E">
              <w:rPr>
                <w:rFonts w:asciiTheme="minorEastAsia" w:hAnsiTheme="minorEastAsia" w:hint="eastAsia"/>
                <w:sz w:val="18"/>
                <w:szCs w:val="18"/>
              </w:rPr>
              <w:t>8</w:t>
            </w:r>
          </w:p>
        </w:tc>
        <w:tc>
          <w:tcPr>
            <w:tcW w:w="3028" w:type="dxa"/>
            <w:tcBorders>
              <w:left w:val="single" w:sz="4" w:space="0" w:color="auto"/>
            </w:tcBorders>
            <w:vAlign w:val="center"/>
          </w:tcPr>
          <w:p w:rsidR="00E55AC8" w:rsidRPr="00FB2D0E" w:rsidRDefault="00E55AC8" w:rsidP="00E55AC8">
            <w:pPr>
              <w:jc w:val="left"/>
              <w:rPr>
                <w:rFonts w:asciiTheme="minorEastAsia" w:hAnsiTheme="minorEastAsia"/>
                <w:sz w:val="18"/>
                <w:szCs w:val="18"/>
              </w:rPr>
            </w:pPr>
            <w:r w:rsidRPr="00FB2D0E">
              <w:rPr>
                <w:rFonts w:asciiTheme="minorEastAsia" w:hAnsiTheme="minorEastAsia" w:hint="eastAsia"/>
                <w:sz w:val="18"/>
                <w:szCs w:val="18"/>
              </w:rPr>
              <w:t>烟台市电子信息职教集团</w:t>
            </w:r>
          </w:p>
        </w:tc>
        <w:tc>
          <w:tcPr>
            <w:tcW w:w="2265" w:type="dxa"/>
            <w:vAlign w:val="center"/>
          </w:tcPr>
          <w:p w:rsidR="00E55AC8" w:rsidRPr="00FB2D0E" w:rsidRDefault="00E55AC8" w:rsidP="00E55AC8">
            <w:pPr>
              <w:jc w:val="center"/>
              <w:rPr>
                <w:rFonts w:asciiTheme="minorEastAsia" w:hAnsiTheme="minorEastAsia"/>
                <w:sz w:val="18"/>
                <w:szCs w:val="18"/>
              </w:rPr>
            </w:pPr>
            <w:r w:rsidRPr="00FB2D0E">
              <w:rPr>
                <w:rFonts w:asciiTheme="minorEastAsia" w:hAnsiTheme="minorEastAsia" w:hint="eastAsia"/>
                <w:sz w:val="18"/>
                <w:szCs w:val="18"/>
              </w:rPr>
              <w:t>申请加入</w:t>
            </w:r>
          </w:p>
        </w:tc>
        <w:tc>
          <w:tcPr>
            <w:tcW w:w="2841" w:type="dxa"/>
            <w:vAlign w:val="center"/>
          </w:tcPr>
          <w:p w:rsidR="00E55AC8" w:rsidRPr="00FB2D0E" w:rsidRDefault="00E55AC8" w:rsidP="00E55AC8">
            <w:pPr>
              <w:jc w:val="center"/>
              <w:rPr>
                <w:rFonts w:asciiTheme="minorEastAsia" w:hAnsiTheme="minorEastAsia"/>
                <w:sz w:val="18"/>
                <w:szCs w:val="18"/>
              </w:rPr>
            </w:pPr>
            <w:r w:rsidRPr="00FB2D0E">
              <w:rPr>
                <w:rFonts w:asciiTheme="minorEastAsia" w:hAnsiTheme="minorEastAsia" w:hint="eastAsia"/>
                <w:sz w:val="18"/>
                <w:szCs w:val="18"/>
              </w:rPr>
              <w:t>烟台船舶工业学校</w:t>
            </w:r>
          </w:p>
        </w:tc>
      </w:tr>
      <w:tr w:rsidR="00E55AC8" w:rsidRPr="00FB2D0E" w:rsidTr="00E55AC8">
        <w:tc>
          <w:tcPr>
            <w:tcW w:w="675" w:type="dxa"/>
            <w:tcBorders>
              <w:right w:val="single" w:sz="4" w:space="0" w:color="auto"/>
            </w:tcBorders>
            <w:vAlign w:val="center"/>
          </w:tcPr>
          <w:p w:rsidR="00E55AC8" w:rsidRPr="00FB2D0E" w:rsidRDefault="00E55AC8" w:rsidP="00E55AC8">
            <w:pPr>
              <w:jc w:val="center"/>
              <w:rPr>
                <w:rFonts w:asciiTheme="minorEastAsia" w:hAnsiTheme="minorEastAsia"/>
                <w:sz w:val="18"/>
                <w:szCs w:val="18"/>
              </w:rPr>
            </w:pPr>
            <w:r w:rsidRPr="00FB2D0E">
              <w:rPr>
                <w:rFonts w:asciiTheme="minorEastAsia" w:hAnsiTheme="minorEastAsia" w:hint="eastAsia"/>
                <w:sz w:val="18"/>
                <w:szCs w:val="18"/>
              </w:rPr>
              <w:t>9</w:t>
            </w:r>
          </w:p>
        </w:tc>
        <w:tc>
          <w:tcPr>
            <w:tcW w:w="3028" w:type="dxa"/>
            <w:tcBorders>
              <w:left w:val="single" w:sz="4" w:space="0" w:color="auto"/>
            </w:tcBorders>
            <w:vAlign w:val="center"/>
          </w:tcPr>
          <w:p w:rsidR="00E55AC8" w:rsidRPr="00FB2D0E" w:rsidRDefault="00E55AC8" w:rsidP="00E55AC8">
            <w:pPr>
              <w:jc w:val="left"/>
              <w:rPr>
                <w:rFonts w:asciiTheme="minorEastAsia" w:hAnsiTheme="minorEastAsia"/>
                <w:sz w:val="18"/>
                <w:szCs w:val="18"/>
              </w:rPr>
            </w:pPr>
            <w:r w:rsidRPr="00FB2D0E">
              <w:rPr>
                <w:rFonts w:asciiTheme="minorEastAsia" w:hAnsiTheme="minorEastAsia" w:hint="eastAsia"/>
                <w:sz w:val="18"/>
                <w:szCs w:val="18"/>
              </w:rPr>
              <w:t>烟台市船舶制造职教集团</w:t>
            </w:r>
          </w:p>
        </w:tc>
        <w:tc>
          <w:tcPr>
            <w:tcW w:w="2265" w:type="dxa"/>
            <w:vAlign w:val="center"/>
          </w:tcPr>
          <w:p w:rsidR="00E55AC8" w:rsidRPr="00FB2D0E" w:rsidRDefault="00E55AC8" w:rsidP="00E55AC8">
            <w:pPr>
              <w:jc w:val="center"/>
              <w:rPr>
                <w:rFonts w:asciiTheme="minorEastAsia" w:hAnsiTheme="minorEastAsia"/>
                <w:sz w:val="18"/>
                <w:szCs w:val="18"/>
              </w:rPr>
            </w:pPr>
            <w:r w:rsidRPr="00FB2D0E">
              <w:rPr>
                <w:rFonts w:asciiTheme="minorEastAsia" w:hAnsiTheme="minorEastAsia" w:hint="eastAsia"/>
                <w:sz w:val="18"/>
                <w:szCs w:val="18"/>
              </w:rPr>
              <w:t>申请加入</w:t>
            </w:r>
          </w:p>
        </w:tc>
        <w:tc>
          <w:tcPr>
            <w:tcW w:w="2841" w:type="dxa"/>
            <w:vAlign w:val="center"/>
          </w:tcPr>
          <w:p w:rsidR="00E55AC8" w:rsidRPr="00FB2D0E" w:rsidRDefault="00E55AC8" w:rsidP="00E55AC8">
            <w:pPr>
              <w:jc w:val="center"/>
              <w:rPr>
                <w:rFonts w:asciiTheme="minorEastAsia" w:hAnsiTheme="minorEastAsia"/>
                <w:sz w:val="18"/>
                <w:szCs w:val="18"/>
              </w:rPr>
            </w:pPr>
            <w:r w:rsidRPr="00FB2D0E">
              <w:rPr>
                <w:rFonts w:asciiTheme="minorEastAsia" w:hAnsiTheme="minorEastAsia" w:hint="eastAsia"/>
                <w:sz w:val="18"/>
                <w:szCs w:val="18"/>
              </w:rPr>
              <w:t>烟台船舶工业学校</w:t>
            </w:r>
          </w:p>
        </w:tc>
      </w:tr>
      <w:tr w:rsidR="00E55AC8" w:rsidRPr="00FB2D0E" w:rsidTr="00E55AC8">
        <w:tc>
          <w:tcPr>
            <w:tcW w:w="675" w:type="dxa"/>
            <w:tcBorders>
              <w:right w:val="single" w:sz="4" w:space="0" w:color="auto"/>
            </w:tcBorders>
            <w:vAlign w:val="center"/>
          </w:tcPr>
          <w:p w:rsidR="00E55AC8" w:rsidRPr="00FB2D0E" w:rsidRDefault="00E55AC8" w:rsidP="00E55AC8">
            <w:pPr>
              <w:jc w:val="center"/>
              <w:rPr>
                <w:rFonts w:asciiTheme="minorEastAsia" w:hAnsiTheme="minorEastAsia"/>
                <w:sz w:val="18"/>
                <w:szCs w:val="18"/>
              </w:rPr>
            </w:pPr>
            <w:r w:rsidRPr="00FB2D0E">
              <w:rPr>
                <w:rFonts w:asciiTheme="minorEastAsia" w:hAnsiTheme="minorEastAsia" w:hint="eastAsia"/>
                <w:sz w:val="18"/>
                <w:szCs w:val="18"/>
              </w:rPr>
              <w:t>10</w:t>
            </w:r>
          </w:p>
        </w:tc>
        <w:tc>
          <w:tcPr>
            <w:tcW w:w="3028" w:type="dxa"/>
            <w:tcBorders>
              <w:left w:val="single" w:sz="4" w:space="0" w:color="auto"/>
            </w:tcBorders>
            <w:vAlign w:val="center"/>
          </w:tcPr>
          <w:p w:rsidR="00E55AC8" w:rsidRPr="00FB2D0E" w:rsidRDefault="00E55AC8" w:rsidP="00E55AC8">
            <w:pPr>
              <w:jc w:val="left"/>
              <w:rPr>
                <w:rFonts w:asciiTheme="minorEastAsia" w:hAnsiTheme="minorEastAsia"/>
                <w:sz w:val="18"/>
                <w:szCs w:val="18"/>
              </w:rPr>
            </w:pPr>
            <w:r w:rsidRPr="00FB2D0E">
              <w:rPr>
                <w:rFonts w:asciiTheme="minorEastAsia" w:hAnsiTheme="minorEastAsia" w:hint="eastAsia"/>
                <w:sz w:val="18"/>
                <w:szCs w:val="18"/>
              </w:rPr>
              <w:t>烟台市机电职教集团</w:t>
            </w:r>
          </w:p>
        </w:tc>
        <w:tc>
          <w:tcPr>
            <w:tcW w:w="2265" w:type="dxa"/>
            <w:vAlign w:val="center"/>
          </w:tcPr>
          <w:p w:rsidR="00E55AC8" w:rsidRPr="00FB2D0E" w:rsidRDefault="00E55AC8" w:rsidP="00E55AC8">
            <w:pPr>
              <w:jc w:val="center"/>
              <w:rPr>
                <w:rFonts w:asciiTheme="minorEastAsia" w:hAnsiTheme="minorEastAsia"/>
                <w:sz w:val="18"/>
                <w:szCs w:val="18"/>
              </w:rPr>
            </w:pPr>
            <w:r w:rsidRPr="00FB2D0E">
              <w:rPr>
                <w:rFonts w:asciiTheme="minorEastAsia" w:hAnsiTheme="minorEastAsia" w:hint="eastAsia"/>
                <w:sz w:val="18"/>
                <w:szCs w:val="18"/>
              </w:rPr>
              <w:t>申请加入</w:t>
            </w:r>
          </w:p>
        </w:tc>
        <w:tc>
          <w:tcPr>
            <w:tcW w:w="2841" w:type="dxa"/>
            <w:vAlign w:val="center"/>
          </w:tcPr>
          <w:p w:rsidR="00E55AC8" w:rsidRPr="00FB2D0E" w:rsidRDefault="00E55AC8" w:rsidP="00E55AC8">
            <w:pPr>
              <w:jc w:val="center"/>
              <w:rPr>
                <w:rFonts w:asciiTheme="minorEastAsia" w:hAnsiTheme="minorEastAsia"/>
                <w:sz w:val="18"/>
                <w:szCs w:val="18"/>
              </w:rPr>
            </w:pPr>
            <w:r w:rsidRPr="00FB2D0E">
              <w:rPr>
                <w:rFonts w:asciiTheme="minorEastAsia" w:hAnsiTheme="minorEastAsia" w:hint="eastAsia"/>
                <w:sz w:val="18"/>
                <w:szCs w:val="18"/>
              </w:rPr>
              <w:t>烟台机电工业学校</w:t>
            </w:r>
          </w:p>
        </w:tc>
      </w:tr>
      <w:tr w:rsidR="00E55AC8" w:rsidRPr="00FB2D0E" w:rsidTr="00E55AC8">
        <w:tc>
          <w:tcPr>
            <w:tcW w:w="675" w:type="dxa"/>
            <w:tcBorders>
              <w:right w:val="single" w:sz="4" w:space="0" w:color="auto"/>
            </w:tcBorders>
            <w:vAlign w:val="center"/>
          </w:tcPr>
          <w:p w:rsidR="00E55AC8" w:rsidRPr="00FB2D0E" w:rsidRDefault="00E55AC8" w:rsidP="00E55AC8">
            <w:pPr>
              <w:jc w:val="center"/>
              <w:rPr>
                <w:rFonts w:asciiTheme="minorEastAsia" w:hAnsiTheme="minorEastAsia"/>
                <w:sz w:val="18"/>
                <w:szCs w:val="18"/>
              </w:rPr>
            </w:pPr>
            <w:r w:rsidRPr="00FB2D0E">
              <w:rPr>
                <w:rFonts w:asciiTheme="minorEastAsia" w:hAnsiTheme="minorEastAsia" w:hint="eastAsia"/>
                <w:sz w:val="18"/>
                <w:szCs w:val="18"/>
              </w:rPr>
              <w:t>11</w:t>
            </w:r>
          </w:p>
        </w:tc>
        <w:tc>
          <w:tcPr>
            <w:tcW w:w="3028" w:type="dxa"/>
            <w:tcBorders>
              <w:left w:val="single" w:sz="4" w:space="0" w:color="auto"/>
            </w:tcBorders>
            <w:vAlign w:val="center"/>
          </w:tcPr>
          <w:p w:rsidR="00E55AC8" w:rsidRPr="00FB2D0E" w:rsidRDefault="00E55AC8" w:rsidP="00E55AC8">
            <w:pPr>
              <w:jc w:val="left"/>
              <w:rPr>
                <w:rFonts w:asciiTheme="minorEastAsia" w:hAnsiTheme="minorEastAsia"/>
                <w:sz w:val="18"/>
                <w:szCs w:val="18"/>
              </w:rPr>
            </w:pPr>
            <w:r w:rsidRPr="00FB2D0E">
              <w:rPr>
                <w:rFonts w:asciiTheme="minorEastAsia" w:hAnsiTheme="minorEastAsia" w:hint="eastAsia"/>
                <w:sz w:val="18"/>
                <w:szCs w:val="18"/>
              </w:rPr>
              <w:t>烟台市现代农业职教集团</w:t>
            </w:r>
          </w:p>
        </w:tc>
        <w:tc>
          <w:tcPr>
            <w:tcW w:w="2265" w:type="dxa"/>
            <w:vAlign w:val="center"/>
          </w:tcPr>
          <w:p w:rsidR="00E55AC8" w:rsidRPr="00FB2D0E" w:rsidRDefault="00E55AC8" w:rsidP="00E55AC8">
            <w:pPr>
              <w:jc w:val="center"/>
              <w:rPr>
                <w:rFonts w:asciiTheme="minorEastAsia" w:hAnsiTheme="minorEastAsia"/>
                <w:sz w:val="18"/>
                <w:szCs w:val="18"/>
              </w:rPr>
            </w:pPr>
            <w:r w:rsidRPr="00FB2D0E">
              <w:rPr>
                <w:rFonts w:asciiTheme="minorEastAsia" w:hAnsiTheme="minorEastAsia" w:hint="eastAsia"/>
                <w:sz w:val="18"/>
                <w:szCs w:val="18"/>
              </w:rPr>
              <w:t>申请加入</w:t>
            </w:r>
          </w:p>
        </w:tc>
        <w:tc>
          <w:tcPr>
            <w:tcW w:w="2841" w:type="dxa"/>
            <w:vAlign w:val="center"/>
          </w:tcPr>
          <w:p w:rsidR="00E55AC8" w:rsidRPr="00FB2D0E" w:rsidRDefault="00E55AC8" w:rsidP="00E55AC8">
            <w:pPr>
              <w:jc w:val="center"/>
              <w:rPr>
                <w:rFonts w:asciiTheme="minorEastAsia" w:hAnsiTheme="minorEastAsia"/>
                <w:sz w:val="18"/>
                <w:szCs w:val="18"/>
              </w:rPr>
            </w:pPr>
            <w:r w:rsidRPr="00FB2D0E">
              <w:rPr>
                <w:rFonts w:asciiTheme="minorEastAsia" w:hAnsiTheme="minorEastAsia" w:hint="eastAsia"/>
                <w:sz w:val="18"/>
                <w:szCs w:val="18"/>
              </w:rPr>
              <w:t>中国农业大学烟台研究院</w:t>
            </w:r>
          </w:p>
        </w:tc>
      </w:tr>
      <w:tr w:rsidR="00E55AC8" w:rsidRPr="00FB2D0E" w:rsidTr="00E55AC8">
        <w:tc>
          <w:tcPr>
            <w:tcW w:w="675" w:type="dxa"/>
            <w:tcBorders>
              <w:right w:val="single" w:sz="4" w:space="0" w:color="auto"/>
            </w:tcBorders>
            <w:vAlign w:val="center"/>
          </w:tcPr>
          <w:p w:rsidR="00E55AC8" w:rsidRPr="00FB2D0E" w:rsidRDefault="00E55AC8" w:rsidP="00E55AC8">
            <w:pPr>
              <w:jc w:val="center"/>
              <w:rPr>
                <w:rFonts w:asciiTheme="minorEastAsia" w:hAnsiTheme="minorEastAsia"/>
                <w:sz w:val="18"/>
                <w:szCs w:val="18"/>
              </w:rPr>
            </w:pPr>
            <w:r w:rsidRPr="00FB2D0E">
              <w:rPr>
                <w:rFonts w:asciiTheme="minorEastAsia" w:hAnsiTheme="minorEastAsia" w:hint="eastAsia"/>
                <w:sz w:val="18"/>
                <w:szCs w:val="18"/>
              </w:rPr>
              <w:t>12</w:t>
            </w:r>
          </w:p>
        </w:tc>
        <w:tc>
          <w:tcPr>
            <w:tcW w:w="3028" w:type="dxa"/>
            <w:tcBorders>
              <w:left w:val="single" w:sz="4" w:space="0" w:color="auto"/>
            </w:tcBorders>
            <w:vAlign w:val="center"/>
          </w:tcPr>
          <w:p w:rsidR="00E55AC8" w:rsidRPr="00FB2D0E" w:rsidRDefault="00E55AC8" w:rsidP="00E55AC8">
            <w:pPr>
              <w:jc w:val="left"/>
              <w:rPr>
                <w:rFonts w:asciiTheme="minorEastAsia" w:hAnsiTheme="minorEastAsia"/>
                <w:sz w:val="18"/>
                <w:szCs w:val="18"/>
              </w:rPr>
            </w:pPr>
            <w:r w:rsidRPr="00FB2D0E">
              <w:rPr>
                <w:rFonts w:asciiTheme="minorEastAsia" w:hAnsiTheme="minorEastAsia" w:hint="eastAsia"/>
                <w:sz w:val="18"/>
                <w:szCs w:val="18"/>
              </w:rPr>
              <w:t>烟台市服装职教集团</w:t>
            </w:r>
          </w:p>
        </w:tc>
        <w:tc>
          <w:tcPr>
            <w:tcW w:w="2265" w:type="dxa"/>
            <w:vAlign w:val="center"/>
          </w:tcPr>
          <w:p w:rsidR="00E55AC8" w:rsidRPr="00FB2D0E" w:rsidRDefault="00E55AC8" w:rsidP="00E55AC8">
            <w:pPr>
              <w:jc w:val="center"/>
              <w:rPr>
                <w:rFonts w:asciiTheme="minorEastAsia" w:hAnsiTheme="minorEastAsia"/>
                <w:sz w:val="18"/>
                <w:szCs w:val="18"/>
              </w:rPr>
            </w:pPr>
            <w:r w:rsidRPr="00FB2D0E">
              <w:rPr>
                <w:rFonts w:asciiTheme="minorEastAsia" w:hAnsiTheme="minorEastAsia" w:hint="eastAsia"/>
                <w:sz w:val="18"/>
                <w:szCs w:val="18"/>
              </w:rPr>
              <w:t>申请加入</w:t>
            </w:r>
          </w:p>
        </w:tc>
        <w:tc>
          <w:tcPr>
            <w:tcW w:w="2841" w:type="dxa"/>
            <w:vAlign w:val="center"/>
          </w:tcPr>
          <w:p w:rsidR="00E55AC8" w:rsidRPr="00FB2D0E" w:rsidRDefault="00E55AC8" w:rsidP="00E55AC8">
            <w:pPr>
              <w:jc w:val="center"/>
              <w:rPr>
                <w:rFonts w:asciiTheme="minorEastAsia" w:hAnsiTheme="minorEastAsia"/>
                <w:sz w:val="18"/>
                <w:szCs w:val="18"/>
              </w:rPr>
            </w:pPr>
            <w:r w:rsidRPr="00FB2D0E">
              <w:rPr>
                <w:rFonts w:asciiTheme="minorEastAsia" w:hAnsiTheme="minorEastAsia" w:hint="eastAsia"/>
                <w:sz w:val="18"/>
                <w:szCs w:val="18"/>
              </w:rPr>
              <w:t>烟台市第一职业中专</w:t>
            </w:r>
          </w:p>
        </w:tc>
      </w:tr>
      <w:tr w:rsidR="00E55AC8" w:rsidRPr="00FB2D0E" w:rsidTr="00E55AC8">
        <w:tc>
          <w:tcPr>
            <w:tcW w:w="675" w:type="dxa"/>
            <w:tcBorders>
              <w:right w:val="single" w:sz="4" w:space="0" w:color="auto"/>
            </w:tcBorders>
            <w:vAlign w:val="center"/>
          </w:tcPr>
          <w:p w:rsidR="00E55AC8" w:rsidRPr="00FB2D0E" w:rsidRDefault="00E55AC8" w:rsidP="00E55AC8">
            <w:pPr>
              <w:jc w:val="center"/>
              <w:rPr>
                <w:rFonts w:asciiTheme="minorEastAsia" w:hAnsiTheme="minorEastAsia"/>
                <w:sz w:val="18"/>
                <w:szCs w:val="18"/>
              </w:rPr>
            </w:pPr>
            <w:r w:rsidRPr="00FB2D0E">
              <w:rPr>
                <w:rFonts w:asciiTheme="minorEastAsia" w:hAnsiTheme="minorEastAsia" w:hint="eastAsia"/>
                <w:sz w:val="18"/>
                <w:szCs w:val="18"/>
              </w:rPr>
              <w:t>13</w:t>
            </w:r>
          </w:p>
        </w:tc>
        <w:tc>
          <w:tcPr>
            <w:tcW w:w="3028" w:type="dxa"/>
            <w:tcBorders>
              <w:left w:val="single" w:sz="4" w:space="0" w:color="auto"/>
            </w:tcBorders>
            <w:vAlign w:val="center"/>
          </w:tcPr>
          <w:p w:rsidR="00E55AC8" w:rsidRPr="00FB2D0E" w:rsidRDefault="00E55AC8" w:rsidP="00E55AC8">
            <w:pPr>
              <w:jc w:val="left"/>
              <w:rPr>
                <w:rFonts w:asciiTheme="minorEastAsia" w:hAnsiTheme="minorEastAsia"/>
                <w:sz w:val="18"/>
                <w:szCs w:val="18"/>
              </w:rPr>
            </w:pPr>
            <w:r w:rsidRPr="00FB2D0E">
              <w:rPr>
                <w:rFonts w:asciiTheme="minorEastAsia" w:hAnsiTheme="minorEastAsia" w:hint="eastAsia"/>
                <w:sz w:val="18"/>
                <w:szCs w:val="18"/>
              </w:rPr>
              <w:t>烟台市黄金职教集团</w:t>
            </w:r>
          </w:p>
        </w:tc>
        <w:tc>
          <w:tcPr>
            <w:tcW w:w="2265" w:type="dxa"/>
            <w:vAlign w:val="center"/>
          </w:tcPr>
          <w:p w:rsidR="00E55AC8" w:rsidRPr="00FB2D0E" w:rsidRDefault="00E55AC8" w:rsidP="00E55AC8">
            <w:pPr>
              <w:jc w:val="center"/>
              <w:rPr>
                <w:rFonts w:asciiTheme="minorEastAsia" w:hAnsiTheme="minorEastAsia"/>
                <w:sz w:val="18"/>
                <w:szCs w:val="18"/>
              </w:rPr>
            </w:pPr>
            <w:r w:rsidRPr="00FB2D0E">
              <w:rPr>
                <w:rFonts w:asciiTheme="minorEastAsia" w:hAnsiTheme="minorEastAsia" w:hint="eastAsia"/>
                <w:sz w:val="18"/>
                <w:szCs w:val="18"/>
              </w:rPr>
              <w:t>申请加入</w:t>
            </w:r>
          </w:p>
        </w:tc>
        <w:tc>
          <w:tcPr>
            <w:tcW w:w="2841" w:type="dxa"/>
            <w:vAlign w:val="center"/>
          </w:tcPr>
          <w:p w:rsidR="00E55AC8" w:rsidRPr="00FB2D0E" w:rsidRDefault="00E55AC8" w:rsidP="00E55AC8">
            <w:pPr>
              <w:jc w:val="center"/>
              <w:rPr>
                <w:rFonts w:asciiTheme="minorEastAsia" w:hAnsiTheme="minorEastAsia"/>
                <w:sz w:val="18"/>
                <w:szCs w:val="18"/>
              </w:rPr>
            </w:pPr>
            <w:r w:rsidRPr="00FB2D0E">
              <w:rPr>
                <w:rFonts w:asciiTheme="minorEastAsia" w:hAnsiTheme="minorEastAsia" w:hint="eastAsia"/>
                <w:sz w:val="18"/>
                <w:szCs w:val="18"/>
              </w:rPr>
              <w:t>烟台机械工程学校</w:t>
            </w:r>
          </w:p>
        </w:tc>
      </w:tr>
      <w:tr w:rsidR="00E55AC8" w:rsidRPr="00FB2D0E" w:rsidTr="00E55AC8">
        <w:tc>
          <w:tcPr>
            <w:tcW w:w="675" w:type="dxa"/>
            <w:tcBorders>
              <w:right w:val="single" w:sz="4" w:space="0" w:color="auto"/>
            </w:tcBorders>
            <w:vAlign w:val="center"/>
          </w:tcPr>
          <w:p w:rsidR="00E55AC8" w:rsidRPr="00FB2D0E" w:rsidRDefault="00E55AC8" w:rsidP="00E55AC8">
            <w:pPr>
              <w:jc w:val="center"/>
              <w:rPr>
                <w:rFonts w:asciiTheme="minorEastAsia" w:hAnsiTheme="minorEastAsia"/>
                <w:sz w:val="18"/>
                <w:szCs w:val="18"/>
              </w:rPr>
            </w:pPr>
            <w:r w:rsidRPr="00FB2D0E">
              <w:rPr>
                <w:rFonts w:asciiTheme="minorEastAsia" w:hAnsiTheme="minorEastAsia" w:hint="eastAsia"/>
                <w:sz w:val="18"/>
                <w:szCs w:val="18"/>
              </w:rPr>
              <w:t>14</w:t>
            </w:r>
          </w:p>
        </w:tc>
        <w:tc>
          <w:tcPr>
            <w:tcW w:w="3028" w:type="dxa"/>
            <w:tcBorders>
              <w:left w:val="single" w:sz="4" w:space="0" w:color="auto"/>
            </w:tcBorders>
            <w:vAlign w:val="center"/>
          </w:tcPr>
          <w:p w:rsidR="00E55AC8" w:rsidRPr="00FB2D0E" w:rsidRDefault="00E55AC8" w:rsidP="00E55AC8">
            <w:pPr>
              <w:jc w:val="left"/>
              <w:rPr>
                <w:rFonts w:asciiTheme="minorEastAsia" w:hAnsiTheme="minorEastAsia"/>
                <w:sz w:val="18"/>
                <w:szCs w:val="18"/>
              </w:rPr>
            </w:pPr>
            <w:r w:rsidRPr="00FB2D0E">
              <w:rPr>
                <w:rFonts w:asciiTheme="minorEastAsia" w:hAnsiTheme="minorEastAsia" w:hint="eastAsia"/>
                <w:sz w:val="18"/>
                <w:szCs w:val="18"/>
              </w:rPr>
              <w:t>烟台市数控技术职教集团</w:t>
            </w:r>
          </w:p>
        </w:tc>
        <w:tc>
          <w:tcPr>
            <w:tcW w:w="2265" w:type="dxa"/>
            <w:vAlign w:val="center"/>
          </w:tcPr>
          <w:p w:rsidR="00E55AC8" w:rsidRPr="00FB2D0E" w:rsidRDefault="00E55AC8" w:rsidP="00E55AC8">
            <w:pPr>
              <w:jc w:val="center"/>
              <w:rPr>
                <w:rFonts w:asciiTheme="minorEastAsia" w:hAnsiTheme="minorEastAsia"/>
                <w:sz w:val="18"/>
                <w:szCs w:val="18"/>
              </w:rPr>
            </w:pPr>
            <w:r w:rsidRPr="00FB2D0E">
              <w:rPr>
                <w:rFonts w:asciiTheme="minorEastAsia" w:hAnsiTheme="minorEastAsia" w:hint="eastAsia"/>
                <w:sz w:val="18"/>
                <w:szCs w:val="18"/>
              </w:rPr>
              <w:t>申请加入</w:t>
            </w:r>
          </w:p>
        </w:tc>
        <w:tc>
          <w:tcPr>
            <w:tcW w:w="2841" w:type="dxa"/>
            <w:vAlign w:val="center"/>
          </w:tcPr>
          <w:p w:rsidR="00E55AC8" w:rsidRPr="00FB2D0E" w:rsidRDefault="00E55AC8" w:rsidP="00E55AC8">
            <w:pPr>
              <w:jc w:val="center"/>
              <w:rPr>
                <w:rFonts w:asciiTheme="minorEastAsia" w:hAnsiTheme="minorEastAsia"/>
                <w:sz w:val="18"/>
                <w:szCs w:val="18"/>
              </w:rPr>
            </w:pPr>
            <w:r w:rsidRPr="00FB2D0E">
              <w:rPr>
                <w:rFonts w:asciiTheme="minorEastAsia" w:hAnsiTheme="minorEastAsia" w:hint="eastAsia"/>
                <w:sz w:val="18"/>
                <w:szCs w:val="18"/>
              </w:rPr>
              <w:t>烟台理工学校</w:t>
            </w:r>
          </w:p>
        </w:tc>
      </w:tr>
      <w:tr w:rsidR="00E55AC8" w:rsidRPr="00FB2D0E" w:rsidTr="00E55AC8">
        <w:tc>
          <w:tcPr>
            <w:tcW w:w="675" w:type="dxa"/>
            <w:tcBorders>
              <w:right w:val="single" w:sz="4" w:space="0" w:color="auto"/>
            </w:tcBorders>
            <w:vAlign w:val="center"/>
          </w:tcPr>
          <w:p w:rsidR="00E55AC8" w:rsidRPr="00FB2D0E" w:rsidRDefault="00E55AC8" w:rsidP="00E55AC8">
            <w:pPr>
              <w:jc w:val="center"/>
              <w:rPr>
                <w:rFonts w:asciiTheme="minorEastAsia" w:hAnsiTheme="minorEastAsia"/>
                <w:sz w:val="18"/>
                <w:szCs w:val="18"/>
              </w:rPr>
            </w:pPr>
            <w:r w:rsidRPr="00FB2D0E">
              <w:rPr>
                <w:rFonts w:asciiTheme="minorEastAsia" w:hAnsiTheme="minorEastAsia" w:hint="eastAsia"/>
                <w:sz w:val="18"/>
                <w:szCs w:val="18"/>
              </w:rPr>
              <w:t>15</w:t>
            </w:r>
          </w:p>
        </w:tc>
        <w:tc>
          <w:tcPr>
            <w:tcW w:w="3028" w:type="dxa"/>
            <w:tcBorders>
              <w:left w:val="single" w:sz="4" w:space="0" w:color="auto"/>
            </w:tcBorders>
            <w:vAlign w:val="center"/>
          </w:tcPr>
          <w:p w:rsidR="00E55AC8" w:rsidRPr="00FB2D0E" w:rsidRDefault="00E55AC8" w:rsidP="00E55AC8">
            <w:pPr>
              <w:jc w:val="left"/>
              <w:rPr>
                <w:rFonts w:asciiTheme="minorEastAsia" w:hAnsiTheme="minorEastAsia"/>
                <w:sz w:val="18"/>
                <w:szCs w:val="18"/>
              </w:rPr>
            </w:pPr>
            <w:r w:rsidRPr="00FB2D0E">
              <w:rPr>
                <w:rFonts w:asciiTheme="minorEastAsia" w:hAnsiTheme="minorEastAsia" w:hint="eastAsia"/>
                <w:sz w:val="18"/>
                <w:szCs w:val="18"/>
              </w:rPr>
              <w:t>烟台市信息网络技术职教集团</w:t>
            </w:r>
          </w:p>
        </w:tc>
        <w:tc>
          <w:tcPr>
            <w:tcW w:w="2265" w:type="dxa"/>
            <w:vAlign w:val="center"/>
          </w:tcPr>
          <w:p w:rsidR="00E55AC8" w:rsidRPr="00FB2D0E" w:rsidRDefault="00E55AC8" w:rsidP="00E55AC8">
            <w:pPr>
              <w:jc w:val="center"/>
              <w:rPr>
                <w:rFonts w:asciiTheme="minorEastAsia" w:hAnsiTheme="minorEastAsia"/>
                <w:sz w:val="18"/>
                <w:szCs w:val="18"/>
              </w:rPr>
            </w:pPr>
            <w:r w:rsidRPr="00FB2D0E">
              <w:rPr>
                <w:rFonts w:asciiTheme="minorEastAsia" w:hAnsiTheme="minorEastAsia" w:hint="eastAsia"/>
                <w:sz w:val="18"/>
                <w:szCs w:val="18"/>
              </w:rPr>
              <w:t>申请加入</w:t>
            </w:r>
          </w:p>
        </w:tc>
        <w:tc>
          <w:tcPr>
            <w:tcW w:w="2841" w:type="dxa"/>
            <w:vAlign w:val="center"/>
          </w:tcPr>
          <w:p w:rsidR="00E55AC8" w:rsidRPr="00FB2D0E" w:rsidRDefault="00E55AC8" w:rsidP="00E55AC8">
            <w:pPr>
              <w:jc w:val="center"/>
              <w:rPr>
                <w:rFonts w:asciiTheme="minorEastAsia" w:hAnsiTheme="minorEastAsia"/>
                <w:sz w:val="18"/>
                <w:szCs w:val="18"/>
              </w:rPr>
            </w:pPr>
            <w:r w:rsidRPr="00FB2D0E">
              <w:rPr>
                <w:rFonts w:asciiTheme="minorEastAsia" w:hAnsiTheme="minorEastAsia" w:hint="eastAsia"/>
                <w:sz w:val="18"/>
                <w:szCs w:val="18"/>
              </w:rPr>
              <w:t>烟台电子工业学校</w:t>
            </w:r>
          </w:p>
        </w:tc>
      </w:tr>
      <w:tr w:rsidR="00E55AC8" w:rsidRPr="00FB2D0E" w:rsidTr="00E55AC8">
        <w:tc>
          <w:tcPr>
            <w:tcW w:w="675" w:type="dxa"/>
            <w:tcBorders>
              <w:right w:val="single" w:sz="4" w:space="0" w:color="auto"/>
            </w:tcBorders>
            <w:vAlign w:val="center"/>
          </w:tcPr>
          <w:p w:rsidR="00E55AC8" w:rsidRPr="00FB2D0E" w:rsidRDefault="00E55AC8" w:rsidP="00E55AC8">
            <w:pPr>
              <w:jc w:val="center"/>
              <w:rPr>
                <w:rFonts w:asciiTheme="minorEastAsia" w:hAnsiTheme="minorEastAsia"/>
                <w:sz w:val="18"/>
                <w:szCs w:val="18"/>
              </w:rPr>
            </w:pPr>
            <w:r w:rsidRPr="00FB2D0E">
              <w:rPr>
                <w:rFonts w:asciiTheme="minorEastAsia" w:hAnsiTheme="minorEastAsia" w:hint="eastAsia"/>
                <w:sz w:val="18"/>
                <w:szCs w:val="18"/>
              </w:rPr>
              <w:t>16</w:t>
            </w:r>
          </w:p>
        </w:tc>
        <w:tc>
          <w:tcPr>
            <w:tcW w:w="3028" w:type="dxa"/>
            <w:tcBorders>
              <w:left w:val="single" w:sz="4" w:space="0" w:color="auto"/>
            </w:tcBorders>
            <w:vAlign w:val="center"/>
          </w:tcPr>
          <w:p w:rsidR="00E55AC8" w:rsidRPr="00FB2D0E" w:rsidRDefault="00E55AC8" w:rsidP="00E55AC8">
            <w:pPr>
              <w:jc w:val="left"/>
              <w:rPr>
                <w:rFonts w:asciiTheme="minorEastAsia" w:hAnsiTheme="minorEastAsia"/>
                <w:sz w:val="18"/>
                <w:szCs w:val="18"/>
              </w:rPr>
            </w:pPr>
            <w:r w:rsidRPr="00FB2D0E">
              <w:rPr>
                <w:rFonts w:asciiTheme="minorEastAsia" w:hAnsiTheme="minorEastAsia" w:hint="eastAsia"/>
                <w:sz w:val="18"/>
                <w:szCs w:val="18"/>
              </w:rPr>
              <w:t>烟台市现代服务业职教集团</w:t>
            </w:r>
          </w:p>
        </w:tc>
        <w:tc>
          <w:tcPr>
            <w:tcW w:w="2265" w:type="dxa"/>
            <w:vAlign w:val="center"/>
          </w:tcPr>
          <w:p w:rsidR="00E55AC8" w:rsidRPr="00FB2D0E" w:rsidRDefault="00E55AC8" w:rsidP="00E55AC8">
            <w:pPr>
              <w:jc w:val="center"/>
              <w:rPr>
                <w:rFonts w:asciiTheme="minorEastAsia" w:hAnsiTheme="minorEastAsia"/>
                <w:sz w:val="18"/>
                <w:szCs w:val="18"/>
              </w:rPr>
            </w:pPr>
            <w:r w:rsidRPr="00FB2D0E">
              <w:rPr>
                <w:rFonts w:asciiTheme="minorEastAsia" w:hAnsiTheme="minorEastAsia" w:hint="eastAsia"/>
                <w:sz w:val="18"/>
                <w:szCs w:val="18"/>
              </w:rPr>
              <w:t>申请加入</w:t>
            </w:r>
          </w:p>
        </w:tc>
        <w:tc>
          <w:tcPr>
            <w:tcW w:w="2841" w:type="dxa"/>
            <w:vAlign w:val="center"/>
          </w:tcPr>
          <w:p w:rsidR="00E55AC8" w:rsidRPr="00FB2D0E" w:rsidRDefault="00E55AC8" w:rsidP="00E55AC8">
            <w:pPr>
              <w:jc w:val="center"/>
              <w:rPr>
                <w:rFonts w:asciiTheme="minorEastAsia" w:hAnsiTheme="minorEastAsia"/>
                <w:sz w:val="18"/>
                <w:szCs w:val="18"/>
              </w:rPr>
            </w:pPr>
            <w:r w:rsidRPr="00FB2D0E">
              <w:rPr>
                <w:rFonts w:asciiTheme="minorEastAsia" w:hAnsiTheme="minorEastAsia" w:hint="eastAsia"/>
                <w:sz w:val="18"/>
                <w:szCs w:val="18"/>
              </w:rPr>
              <w:t>烟台临港工业学校</w:t>
            </w:r>
          </w:p>
        </w:tc>
      </w:tr>
    </w:tbl>
    <w:p w:rsidR="00323F85" w:rsidRPr="00E62058" w:rsidRDefault="00323F85" w:rsidP="00323F85">
      <w:pPr>
        <w:spacing w:line="360" w:lineRule="auto"/>
        <w:ind w:firstLineChars="200" w:firstLine="560"/>
        <w:rPr>
          <w:rFonts w:ascii="仿宋_GB2312" w:eastAsia="仿宋_GB2312"/>
          <w:color w:val="FF0000"/>
          <w:sz w:val="28"/>
          <w:szCs w:val="28"/>
        </w:rPr>
      </w:pPr>
    </w:p>
    <w:p w:rsidR="00E67DC3" w:rsidRPr="00FB2D0E" w:rsidRDefault="00F3097E" w:rsidP="00FB2D0E">
      <w:pPr>
        <w:spacing w:line="360" w:lineRule="auto"/>
        <w:ind w:firstLineChars="200" w:firstLine="562"/>
        <w:rPr>
          <w:rFonts w:ascii="楷体" w:eastAsia="楷体" w:hAnsi="楷体"/>
          <w:b/>
          <w:sz w:val="28"/>
          <w:szCs w:val="28"/>
        </w:rPr>
      </w:pPr>
      <w:r w:rsidRPr="00FB2D0E">
        <w:rPr>
          <w:rFonts w:ascii="楷体" w:eastAsia="楷体" w:hAnsi="楷体" w:hint="eastAsia"/>
          <w:b/>
          <w:sz w:val="28"/>
          <w:szCs w:val="28"/>
        </w:rPr>
        <w:t>（二）增强院校办学活力</w:t>
      </w:r>
    </w:p>
    <w:p w:rsidR="00E67DC3" w:rsidRPr="001E3658" w:rsidRDefault="00F3097E" w:rsidP="00FB2D0E">
      <w:pPr>
        <w:spacing w:line="360" w:lineRule="auto"/>
        <w:ind w:firstLineChars="200" w:firstLine="482"/>
        <w:rPr>
          <w:rFonts w:asciiTheme="minorEastAsia" w:eastAsiaTheme="minorEastAsia" w:hAnsiTheme="minorEastAsia"/>
          <w:b/>
          <w:sz w:val="24"/>
        </w:rPr>
      </w:pPr>
      <w:r w:rsidRPr="001E3658">
        <w:rPr>
          <w:rFonts w:asciiTheme="minorEastAsia" w:eastAsiaTheme="minorEastAsia" w:hAnsiTheme="minorEastAsia" w:hint="eastAsia"/>
          <w:b/>
          <w:sz w:val="24"/>
        </w:rPr>
        <w:t>1.推进分类考试招生</w:t>
      </w:r>
    </w:p>
    <w:p w:rsidR="008659DD" w:rsidRPr="001E3658" w:rsidRDefault="00AA1F01" w:rsidP="00FB2D0E">
      <w:pPr>
        <w:spacing w:line="360" w:lineRule="auto"/>
        <w:ind w:firstLineChars="200" w:firstLine="480"/>
        <w:rPr>
          <w:rFonts w:asciiTheme="minorEastAsia" w:eastAsiaTheme="minorEastAsia" w:hAnsiTheme="minorEastAsia"/>
          <w:color w:val="000000" w:themeColor="text1"/>
          <w:sz w:val="24"/>
        </w:rPr>
      </w:pPr>
      <w:r w:rsidRPr="001E3658">
        <w:rPr>
          <w:rFonts w:asciiTheme="minorEastAsia" w:eastAsiaTheme="minorEastAsia" w:hAnsiTheme="minorEastAsia" w:hint="eastAsia"/>
          <w:color w:val="000000" w:themeColor="text1"/>
          <w:sz w:val="24"/>
        </w:rPr>
        <w:t>2016-</w:t>
      </w:r>
      <w:r w:rsidR="008659DD" w:rsidRPr="001E3658">
        <w:rPr>
          <w:rFonts w:asciiTheme="minorEastAsia" w:eastAsiaTheme="minorEastAsia" w:hAnsiTheme="minorEastAsia" w:hint="eastAsia"/>
          <w:color w:val="000000" w:themeColor="text1"/>
          <w:sz w:val="24"/>
        </w:rPr>
        <w:t>2018年，学院</w:t>
      </w:r>
      <w:r w:rsidRPr="001E3658">
        <w:rPr>
          <w:rFonts w:asciiTheme="minorEastAsia" w:eastAsiaTheme="minorEastAsia" w:hAnsiTheme="minorEastAsia" w:hint="eastAsia"/>
          <w:color w:val="000000" w:themeColor="text1"/>
          <w:sz w:val="24"/>
        </w:rPr>
        <w:t>年均</w:t>
      </w:r>
      <w:r w:rsidR="008659DD" w:rsidRPr="001E3658">
        <w:rPr>
          <w:rFonts w:asciiTheme="minorEastAsia" w:eastAsiaTheme="minorEastAsia" w:hAnsiTheme="minorEastAsia" w:hint="eastAsia"/>
          <w:color w:val="000000" w:themeColor="text1"/>
          <w:sz w:val="24"/>
        </w:rPr>
        <w:t>招收各类新生</w:t>
      </w:r>
      <w:r w:rsidRPr="001E3658">
        <w:rPr>
          <w:rFonts w:asciiTheme="minorEastAsia" w:eastAsiaTheme="minorEastAsia" w:hAnsiTheme="minorEastAsia" w:hint="eastAsia"/>
          <w:color w:val="000000" w:themeColor="text1"/>
          <w:sz w:val="24"/>
        </w:rPr>
        <w:t>年均</w:t>
      </w:r>
      <w:r w:rsidR="008659DD" w:rsidRPr="001E3658">
        <w:rPr>
          <w:rFonts w:asciiTheme="minorEastAsia" w:eastAsiaTheme="minorEastAsia" w:hAnsiTheme="minorEastAsia" w:hint="eastAsia"/>
          <w:color w:val="000000" w:themeColor="text1"/>
          <w:sz w:val="24"/>
        </w:rPr>
        <w:t>5</w:t>
      </w:r>
      <w:r w:rsidRPr="001E3658">
        <w:rPr>
          <w:rFonts w:asciiTheme="minorEastAsia" w:eastAsiaTheme="minorEastAsia" w:hAnsiTheme="minorEastAsia" w:hint="eastAsia"/>
          <w:color w:val="000000" w:themeColor="text1"/>
          <w:sz w:val="24"/>
        </w:rPr>
        <w:t>703人、在校生规模达15000余人，</w:t>
      </w:r>
      <w:r w:rsidR="008659DD" w:rsidRPr="001E3658">
        <w:rPr>
          <w:rFonts w:asciiTheme="minorEastAsia" w:eastAsiaTheme="minorEastAsia" w:hAnsiTheme="minorEastAsia" w:hint="eastAsia"/>
          <w:color w:val="000000" w:themeColor="text1"/>
          <w:sz w:val="24"/>
        </w:rPr>
        <w:t>招生数量、录取分数继续位列省内高职院校前列</w:t>
      </w:r>
      <w:r w:rsidRPr="001E3658">
        <w:rPr>
          <w:rFonts w:asciiTheme="minorEastAsia" w:eastAsiaTheme="minorEastAsia" w:hAnsiTheme="minorEastAsia" w:hint="eastAsia"/>
          <w:color w:val="000000" w:themeColor="text1"/>
          <w:sz w:val="24"/>
        </w:rPr>
        <w:t>，</w:t>
      </w:r>
      <w:r w:rsidR="008659DD" w:rsidRPr="001E3658">
        <w:rPr>
          <w:rFonts w:asciiTheme="minorEastAsia" w:eastAsiaTheme="minorEastAsia" w:hAnsiTheme="minorEastAsia" w:hint="eastAsia"/>
          <w:color w:val="000000" w:themeColor="text1"/>
          <w:sz w:val="24"/>
        </w:rPr>
        <w:t>涵盖普通高职、对口高职、“3+2”专本贯通培养、技师合作“双证书”培养、三二连读、农村专项及退役士兵等多种招生类型，实现了招生类型多样化。2018年，加大校企合作专业招生力度，在校企合作招生环节引入竞争机制，将往年参与单招的9个校企合作专业的440个计划全部放在夏季招生，单列代码，单独录取。</w:t>
      </w:r>
      <w:r w:rsidRPr="001E3658">
        <w:rPr>
          <w:rFonts w:asciiTheme="minorEastAsia" w:eastAsiaTheme="minorEastAsia" w:hAnsiTheme="minorEastAsia" w:hint="eastAsia"/>
          <w:b/>
          <w:color w:val="000000" w:themeColor="text1"/>
          <w:sz w:val="24"/>
        </w:rPr>
        <w:t>“</w:t>
      </w:r>
      <w:r w:rsidRPr="001E3658">
        <w:rPr>
          <w:rFonts w:asciiTheme="minorEastAsia" w:eastAsiaTheme="minorEastAsia" w:hAnsiTheme="minorEastAsia"/>
          <w:color w:val="000000" w:themeColor="text1"/>
          <w:sz w:val="24"/>
        </w:rPr>
        <w:t>3+2</w:t>
      </w:r>
      <w:r w:rsidRPr="001E3658">
        <w:rPr>
          <w:rFonts w:asciiTheme="minorEastAsia" w:eastAsiaTheme="minorEastAsia" w:hAnsiTheme="minorEastAsia" w:hint="eastAsia"/>
          <w:color w:val="000000" w:themeColor="text1"/>
          <w:sz w:val="24"/>
        </w:rPr>
        <w:t>”专本对口贯通分段培养范围增加到4个专业，与技师学院合作培养项目、与海军航空工程学院的合作培养直招士官项目稳定发展，</w:t>
      </w:r>
      <w:r w:rsidR="00566741" w:rsidRPr="001E3658">
        <w:rPr>
          <w:rFonts w:asciiTheme="minorEastAsia" w:eastAsiaTheme="minorEastAsia" w:hAnsiTheme="minorEastAsia" w:hint="eastAsia"/>
          <w:color w:val="000000" w:themeColor="text1"/>
          <w:sz w:val="24"/>
        </w:rPr>
        <w:t>技能拔尖人才免试招生顺利推进，有实践</w:t>
      </w:r>
      <w:r w:rsidR="00566741" w:rsidRPr="001E3658">
        <w:rPr>
          <w:rFonts w:asciiTheme="minorEastAsia" w:eastAsiaTheme="minorEastAsia" w:hAnsiTheme="minorEastAsia" w:hint="eastAsia"/>
          <w:color w:val="000000" w:themeColor="text1"/>
          <w:sz w:val="24"/>
        </w:rPr>
        <w:lastRenderedPageBreak/>
        <w:t>经历人员的比例的招生比例及招生比重逐年增加，</w:t>
      </w:r>
      <w:r w:rsidRPr="001E3658">
        <w:rPr>
          <w:rFonts w:asciiTheme="minorEastAsia" w:eastAsiaTheme="minorEastAsia" w:hAnsiTheme="minorEastAsia" w:hint="eastAsia"/>
          <w:color w:val="000000" w:themeColor="text1"/>
          <w:sz w:val="24"/>
        </w:rPr>
        <w:t>成功开发</w:t>
      </w:r>
      <w:r w:rsidR="00094508" w:rsidRPr="001E3658">
        <w:rPr>
          <w:rFonts w:asciiTheme="minorEastAsia" w:eastAsiaTheme="minorEastAsia" w:hAnsiTheme="minorEastAsia" w:hint="eastAsia"/>
          <w:color w:val="000000" w:themeColor="text1"/>
          <w:sz w:val="24"/>
        </w:rPr>
        <w:t>5</w:t>
      </w:r>
      <w:r w:rsidR="00566741" w:rsidRPr="001E3658">
        <w:rPr>
          <w:rFonts w:asciiTheme="minorEastAsia" w:eastAsiaTheme="minorEastAsia" w:hAnsiTheme="minorEastAsia" w:hint="eastAsia"/>
          <w:color w:val="000000" w:themeColor="text1"/>
          <w:sz w:val="24"/>
        </w:rPr>
        <w:t>项</w:t>
      </w:r>
      <w:r w:rsidRPr="001E3658">
        <w:rPr>
          <w:rFonts w:asciiTheme="minorEastAsia" w:eastAsiaTheme="minorEastAsia" w:hAnsiTheme="minorEastAsia" w:hint="eastAsia"/>
          <w:color w:val="000000" w:themeColor="text1"/>
          <w:sz w:val="24"/>
        </w:rPr>
        <w:t>山东省五年制公共基础课程改革人才培养方案</w:t>
      </w:r>
      <w:r w:rsidR="00566741" w:rsidRPr="001E3658">
        <w:rPr>
          <w:rFonts w:asciiTheme="minorEastAsia" w:eastAsiaTheme="minorEastAsia" w:hAnsiTheme="minorEastAsia" w:hint="eastAsia"/>
          <w:color w:val="000000" w:themeColor="text1"/>
          <w:sz w:val="24"/>
        </w:rPr>
        <w:t>。</w:t>
      </w:r>
    </w:p>
    <w:p w:rsidR="00E67DC3" w:rsidRPr="001E3658" w:rsidRDefault="00F3097E" w:rsidP="00FB2D0E">
      <w:pPr>
        <w:spacing w:line="360" w:lineRule="auto"/>
        <w:ind w:firstLineChars="200" w:firstLine="482"/>
        <w:rPr>
          <w:rFonts w:asciiTheme="minorEastAsia" w:eastAsiaTheme="minorEastAsia" w:hAnsiTheme="minorEastAsia"/>
          <w:b/>
          <w:color w:val="000000" w:themeColor="text1"/>
          <w:sz w:val="24"/>
        </w:rPr>
      </w:pPr>
      <w:r w:rsidRPr="001E3658">
        <w:rPr>
          <w:rFonts w:asciiTheme="minorEastAsia" w:eastAsiaTheme="minorEastAsia" w:hAnsiTheme="minorEastAsia" w:hint="eastAsia"/>
          <w:b/>
          <w:color w:val="000000" w:themeColor="text1"/>
          <w:sz w:val="24"/>
        </w:rPr>
        <w:t>2.建立学分积累与转换制度</w:t>
      </w:r>
    </w:p>
    <w:p w:rsidR="002F5C7D" w:rsidRPr="001E3658" w:rsidRDefault="002F5C7D" w:rsidP="00FB2D0E">
      <w:pPr>
        <w:widowControl/>
        <w:spacing w:line="360" w:lineRule="auto"/>
        <w:ind w:firstLineChars="200" w:firstLine="480"/>
        <w:jc w:val="left"/>
        <w:rPr>
          <w:rFonts w:asciiTheme="minorEastAsia" w:eastAsiaTheme="minorEastAsia" w:hAnsiTheme="minorEastAsia"/>
          <w:color w:val="000000"/>
          <w:sz w:val="24"/>
        </w:rPr>
      </w:pPr>
      <w:r w:rsidRPr="001E3658">
        <w:rPr>
          <w:rFonts w:asciiTheme="minorEastAsia" w:eastAsiaTheme="minorEastAsia" w:hAnsiTheme="minorEastAsia" w:hint="eastAsia"/>
          <w:color w:val="000000"/>
          <w:sz w:val="24"/>
        </w:rPr>
        <w:t>按照“统筹规划、逐步推进、平稳过渡、全面实施”的原则，学院制定</w:t>
      </w:r>
      <w:r w:rsidRPr="001E3658">
        <w:rPr>
          <w:rFonts w:asciiTheme="minorEastAsia" w:eastAsiaTheme="minorEastAsia" w:hAnsiTheme="minorEastAsia" w:hint="eastAsia"/>
          <w:color w:val="000000" w:themeColor="text1"/>
          <w:sz w:val="24"/>
        </w:rPr>
        <w:t>出台了《烟台职业学院学分制管理实施方案》，2017年至2020年全面实施学分制改革。2017年</w:t>
      </w:r>
      <w:r w:rsidR="006F6E5A" w:rsidRPr="001E3658">
        <w:rPr>
          <w:rFonts w:asciiTheme="minorEastAsia" w:eastAsiaTheme="minorEastAsia" w:hAnsiTheme="minorEastAsia" w:hint="eastAsia"/>
          <w:color w:val="000000"/>
          <w:sz w:val="24"/>
        </w:rPr>
        <w:t>组织学分制改革调研</w:t>
      </w:r>
      <w:r w:rsidR="006F6E5A" w:rsidRPr="001E3658">
        <w:rPr>
          <w:rFonts w:asciiTheme="minorEastAsia" w:eastAsiaTheme="minorEastAsia" w:hAnsiTheme="minorEastAsia" w:hint="eastAsia"/>
          <w:color w:val="000000" w:themeColor="text1"/>
          <w:sz w:val="24"/>
        </w:rPr>
        <w:t>,</w:t>
      </w:r>
      <w:r w:rsidRPr="001E3658">
        <w:rPr>
          <w:rFonts w:asciiTheme="minorEastAsia" w:eastAsiaTheme="minorEastAsia" w:hAnsiTheme="minorEastAsia" w:hint="eastAsia"/>
          <w:color w:val="000000" w:themeColor="text1"/>
          <w:sz w:val="24"/>
        </w:rPr>
        <w:t>按照学分制改革完善了全部课程体系</w:t>
      </w:r>
      <w:r w:rsidR="006F6E5A" w:rsidRPr="001E3658">
        <w:rPr>
          <w:rFonts w:asciiTheme="minorEastAsia" w:eastAsiaTheme="minorEastAsia" w:hAnsiTheme="minorEastAsia" w:hint="eastAsia"/>
          <w:color w:val="000000" w:themeColor="text1"/>
          <w:sz w:val="24"/>
        </w:rPr>
        <w:t>。</w:t>
      </w:r>
      <w:r w:rsidRPr="001E3658">
        <w:rPr>
          <w:rFonts w:asciiTheme="minorEastAsia" w:eastAsiaTheme="minorEastAsia" w:hAnsiTheme="minorEastAsia" w:hint="eastAsia"/>
          <w:color w:val="000000" w:themeColor="text1"/>
          <w:sz w:val="24"/>
        </w:rPr>
        <w:t>2018年</w:t>
      </w:r>
      <w:r w:rsidR="006F6E5A" w:rsidRPr="001E3658">
        <w:rPr>
          <w:rFonts w:asciiTheme="minorEastAsia" w:eastAsiaTheme="minorEastAsia" w:hAnsiTheme="minorEastAsia" w:hint="eastAsia"/>
          <w:color w:val="000000" w:themeColor="text1"/>
          <w:sz w:val="24"/>
        </w:rPr>
        <w:t>学院各专业均</w:t>
      </w:r>
      <w:r w:rsidR="006F6E5A" w:rsidRPr="001E3658">
        <w:rPr>
          <w:rFonts w:asciiTheme="minorEastAsia" w:eastAsiaTheme="minorEastAsia" w:hAnsiTheme="minorEastAsia" w:hint="eastAsia"/>
          <w:color w:val="000000"/>
          <w:sz w:val="24"/>
        </w:rPr>
        <w:t>制定了学分制专业人才培养方案，100%的专业推行了学分制改革</w:t>
      </w:r>
      <w:r w:rsidR="006F6E5A" w:rsidRPr="001E3658">
        <w:rPr>
          <w:rFonts w:asciiTheme="minorEastAsia" w:eastAsiaTheme="minorEastAsia" w:hAnsiTheme="minorEastAsia" w:hint="eastAsia"/>
          <w:color w:val="000000" w:themeColor="text1"/>
          <w:sz w:val="24"/>
        </w:rPr>
        <w:t>，</w:t>
      </w:r>
      <w:r w:rsidR="006F6E5A" w:rsidRPr="001E3658">
        <w:rPr>
          <w:rFonts w:asciiTheme="minorEastAsia" w:eastAsiaTheme="minorEastAsia" w:hAnsiTheme="minorEastAsia" w:hint="eastAsia"/>
          <w:color w:val="000000"/>
          <w:sz w:val="24"/>
        </w:rPr>
        <w:t>2018</w:t>
      </w:r>
      <w:r w:rsidR="006F6E5A" w:rsidRPr="001E3658">
        <w:rPr>
          <w:rFonts w:asciiTheme="minorEastAsia" w:eastAsiaTheme="minorEastAsia" w:hAnsiTheme="minorEastAsia" w:hint="eastAsia"/>
          <w:color w:val="000000" w:themeColor="text1"/>
          <w:sz w:val="24"/>
        </w:rPr>
        <w:t>级新生完全按照学分制组织教学，初步建立了以学分为基本单位的学习成果认定积累制度，</w:t>
      </w:r>
      <w:r w:rsidR="006F6E5A" w:rsidRPr="001E3658">
        <w:rPr>
          <w:rFonts w:asciiTheme="minorEastAsia" w:eastAsiaTheme="minorEastAsia" w:hAnsiTheme="minorEastAsia" w:hint="eastAsia"/>
          <w:color w:val="000000"/>
          <w:sz w:val="24"/>
        </w:rPr>
        <w:t>形成了以学生为中心、重视学生个性发展的人才培养模式。</w:t>
      </w:r>
    </w:p>
    <w:p w:rsidR="00F8087F" w:rsidRPr="001E3658" w:rsidRDefault="006F6E5A" w:rsidP="00FB2D0E">
      <w:pPr>
        <w:widowControl/>
        <w:spacing w:line="360" w:lineRule="auto"/>
        <w:ind w:firstLineChars="200" w:firstLine="480"/>
        <w:jc w:val="left"/>
        <w:rPr>
          <w:rFonts w:asciiTheme="minorEastAsia" w:eastAsiaTheme="minorEastAsia" w:hAnsiTheme="minorEastAsia"/>
          <w:color w:val="000000" w:themeColor="text1"/>
          <w:sz w:val="24"/>
        </w:rPr>
      </w:pPr>
      <w:r w:rsidRPr="001E3658">
        <w:rPr>
          <w:rFonts w:asciiTheme="minorEastAsia" w:eastAsiaTheme="minorEastAsia" w:hAnsiTheme="minorEastAsia" w:hint="eastAsia"/>
          <w:color w:val="000000" w:themeColor="text1"/>
          <w:sz w:val="24"/>
        </w:rPr>
        <w:t>在创新创业领域率先探索实施学分转换，</w:t>
      </w:r>
      <w:r w:rsidRPr="001E3658">
        <w:rPr>
          <w:rFonts w:asciiTheme="minorEastAsia" w:eastAsiaTheme="minorEastAsia" w:hAnsiTheme="minorEastAsia" w:hint="eastAsia"/>
          <w:color w:val="000000"/>
          <w:sz w:val="24"/>
        </w:rPr>
        <w:t>将学生参与课题研究、项目实验等活动认定为课堂学习，将学生进行创业实践活动充抵为专业实习学时，将学生开展创新实验、发表论文、获得专利和自主创业参加校级以上各类学科竞赛、技能竞赛和文体比赛等情况折算为学分并给予奖励。</w:t>
      </w:r>
    </w:p>
    <w:p w:rsidR="00B0433F" w:rsidRPr="001E3658" w:rsidRDefault="00F3097E" w:rsidP="00FB2D0E">
      <w:pPr>
        <w:spacing w:line="360" w:lineRule="auto"/>
        <w:ind w:firstLineChars="200" w:firstLine="482"/>
        <w:rPr>
          <w:rFonts w:asciiTheme="minorEastAsia" w:eastAsiaTheme="minorEastAsia" w:hAnsiTheme="minorEastAsia"/>
          <w:b/>
          <w:sz w:val="24"/>
        </w:rPr>
      </w:pPr>
      <w:r w:rsidRPr="001E3658">
        <w:rPr>
          <w:rFonts w:asciiTheme="minorEastAsia" w:eastAsiaTheme="minorEastAsia" w:hAnsiTheme="minorEastAsia" w:hint="eastAsia"/>
          <w:b/>
          <w:sz w:val="24"/>
        </w:rPr>
        <w:t>3.探索混合所有制办学</w:t>
      </w:r>
    </w:p>
    <w:p w:rsidR="00A90C55" w:rsidRPr="001E3658" w:rsidRDefault="00A90C55" w:rsidP="00FB2D0E">
      <w:pPr>
        <w:spacing w:line="360" w:lineRule="auto"/>
        <w:ind w:firstLineChars="200" w:firstLine="480"/>
        <w:rPr>
          <w:rFonts w:asciiTheme="minorEastAsia" w:eastAsiaTheme="minorEastAsia" w:hAnsiTheme="minorEastAsia"/>
          <w:color w:val="000000" w:themeColor="text1"/>
          <w:sz w:val="24"/>
        </w:rPr>
      </w:pPr>
      <w:r w:rsidRPr="001E3658">
        <w:rPr>
          <w:rFonts w:asciiTheme="minorEastAsia" w:eastAsiaTheme="minorEastAsia" w:hAnsiTheme="minorEastAsia" w:hint="eastAsia"/>
          <w:color w:val="000000" w:themeColor="text1"/>
          <w:sz w:val="24"/>
        </w:rPr>
        <w:t>根据区域经济发展和地方支柱产业对高职应用型人才的需求,积极与山东万斯达集团有限公司、烟台泰利汽车模具制造股份有限公司、万华化学集团股份有限公司等合作，开展混合所有制办学,在理论研究、教学实践等方面取得显著效果,开创了一条产教深度融合、面向市场办学的新道路。</w:t>
      </w:r>
    </w:p>
    <w:p w:rsidR="00A90C55" w:rsidRPr="001E3658" w:rsidRDefault="00A90C55" w:rsidP="00FB2D0E">
      <w:pPr>
        <w:spacing w:line="360" w:lineRule="auto"/>
        <w:ind w:firstLineChars="200" w:firstLine="480"/>
        <w:rPr>
          <w:rFonts w:asciiTheme="minorEastAsia" w:eastAsiaTheme="minorEastAsia" w:hAnsiTheme="minorEastAsia"/>
          <w:color w:val="000000" w:themeColor="text1"/>
          <w:sz w:val="24"/>
        </w:rPr>
      </w:pPr>
      <w:r w:rsidRPr="001E3658">
        <w:rPr>
          <w:rFonts w:asciiTheme="minorEastAsia" w:eastAsiaTheme="minorEastAsia" w:hAnsiTheme="minorEastAsia" w:hint="eastAsia"/>
          <w:color w:val="000000" w:themeColor="text1"/>
          <w:sz w:val="24"/>
        </w:rPr>
        <w:t>智筑侠学院成果丰硕。在校企一体化合作平台的基础上，建筑工程系与山东万斯达集团有限公司签订校企合作协议，共建建设工程管理（建筑产业现代化）专业，培养面向建筑产业信息化的技术技能型人才。2017年12月，“智筑侠学院”挂牌成立，目前在校生有138人，其中2016年级75人，2017级31人，2018级32人。培养的人才供不应求，2016级75名毕业生全部由万斯达集团安排进入中建8局、烟建集团等大型企业进行跟岗实习，校企合作二级学院建设效果凸显。智筑侠学院充分发挥校企双方的特长，实施学校和企业共管共育的“双主体育人”模式，建立“二元制”模式进行人才培养，教学设计上，实施“A、B”角的教学模式。A、B角色分别来自于学校和企业，其中，A角色为主要角色，根据学生学习阶段及所学习内容，分别由学校专职教师或企业兼职教师担任，则另一角色为B角色，两者可互相更换。学生管理上，配备“双辅导员”，根据学生所</w:t>
      </w:r>
      <w:r w:rsidRPr="001E3658">
        <w:rPr>
          <w:rFonts w:asciiTheme="minorEastAsia" w:eastAsiaTheme="minorEastAsia" w:hAnsiTheme="minorEastAsia" w:hint="eastAsia"/>
          <w:color w:val="000000" w:themeColor="text1"/>
          <w:sz w:val="24"/>
        </w:rPr>
        <w:lastRenderedPageBreak/>
        <w:t>处阶段，分别由学院专职人员和企业兼职人员担任。实践教学及管理上，主要由企业工作人员负责。在管理体制上，由校企双方成立学院领导班子，共同管理。</w:t>
      </w:r>
    </w:p>
    <w:p w:rsidR="00A90C55" w:rsidRPr="00AF6D08" w:rsidRDefault="00A90C55" w:rsidP="00A90C55">
      <w:pPr>
        <w:spacing w:line="440" w:lineRule="exact"/>
        <w:ind w:firstLineChars="200" w:firstLine="480"/>
        <w:rPr>
          <w:rFonts w:asciiTheme="minorEastAsia" w:eastAsiaTheme="minorEastAsia" w:hAnsiTheme="minorEastAsia"/>
          <w:bCs/>
          <w:sz w:val="24"/>
        </w:rPr>
      </w:pPr>
    </w:p>
    <w:p w:rsidR="00A90C55" w:rsidRPr="00AF6D08" w:rsidRDefault="00A90C55" w:rsidP="00A90C55">
      <w:pPr>
        <w:jc w:val="center"/>
        <w:rPr>
          <w:rFonts w:asciiTheme="minorEastAsia" w:eastAsiaTheme="minorEastAsia" w:hAnsiTheme="minorEastAsia"/>
          <w:bCs/>
          <w:sz w:val="24"/>
        </w:rPr>
      </w:pPr>
      <w:r w:rsidRPr="00AF6D08">
        <w:rPr>
          <w:rFonts w:asciiTheme="minorEastAsia" w:eastAsiaTheme="minorEastAsia" w:hAnsiTheme="minorEastAsia" w:cs="仿宋_GB2312" w:hint="eastAsia"/>
          <w:noProof/>
          <w:sz w:val="24"/>
        </w:rPr>
        <w:drawing>
          <wp:inline distT="0" distB="0" distL="0" distR="0">
            <wp:extent cx="5173579" cy="2173551"/>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96201" cy="2183055"/>
                    </a:xfrm>
                    <a:prstGeom prst="rect">
                      <a:avLst/>
                    </a:prstGeom>
                    <a:noFill/>
                  </pic:spPr>
                </pic:pic>
              </a:graphicData>
            </a:graphic>
          </wp:inline>
        </w:drawing>
      </w:r>
    </w:p>
    <w:p w:rsidR="00A90C55" w:rsidRPr="001E3658" w:rsidRDefault="00A90C55" w:rsidP="00A90C55">
      <w:pPr>
        <w:spacing w:line="440" w:lineRule="exact"/>
        <w:jc w:val="center"/>
        <w:rPr>
          <w:rFonts w:asciiTheme="minorEastAsia" w:eastAsiaTheme="minorEastAsia" w:hAnsiTheme="minorEastAsia" w:cs="宋体"/>
          <w:b/>
          <w:kern w:val="0"/>
          <w:sz w:val="18"/>
          <w:szCs w:val="18"/>
        </w:rPr>
      </w:pPr>
      <w:r w:rsidRPr="001E3658">
        <w:rPr>
          <w:rFonts w:asciiTheme="minorEastAsia" w:eastAsiaTheme="minorEastAsia" w:hAnsiTheme="minorEastAsia" w:cs="仿宋_GB2312" w:hint="eastAsia"/>
          <w:b/>
          <w:sz w:val="18"/>
          <w:szCs w:val="18"/>
        </w:rPr>
        <w:t>图</w:t>
      </w:r>
      <w:r w:rsidR="00045896" w:rsidRPr="001E3658">
        <w:rPr>
          <w:rFonts w:asciiTheme="minorEastAsia" w:eastAsiaTheme="minorEastAsia" w:hAnsiTheme="minorEastAsia" w:cs="仿宋_GB2312" w:hint="eastAsia"/>
          <w:b/>
          <w:sz w:val="18"/>
          <w:szCs w:val="18"/>
        </w:rPr>
        <w:t>2-</w:t>
      </w:r>
      <w:r w:rsidRPr="001E3658">
        <w:rPr>
          <w:rFonts w:asciiTheme="minorEastAsia" w:eastAsiaTheme="minorEastAsia" w:hAnsiTheme="minorEastAsia" w:cs="仿宋_GB2312"/>
          <w:b/>
          <w:sz w:val="18"/>
          <w:szCs w:val="18"/>
        </w:rPr>
        <w:t xml:space="preserve">1  </w:t>
      </w:r>
      <w:r w:rsidRPr="001E3658">
        <w:rPr>
          <w:rFonts w:asciiTheme="minorEastAsia" w:eastAsiaTheme="minorEastAsia" w:hAnsiTheme="minorEastAsia" w:cs="仿宋_GB2312" w:hint="eastAsia"/>
          <w:b/>
          <w:sz w:val="18"/>
          <w:szCs w:val="18"/>
        </w:rPr>
        <w:t>校企合作共建“智筑侠学院” 运行及管理机制图</w:t>
      </w:r>
    </w:p>
    <w:p w:rsidR="00A90C55" w:rsidRPr="00AF6D08" w:rsidRDefault="00A90C55" w:rsidP="00A90C55">
      <w:pPr>
        <w:spacing w:line="440" w:lineRule="exact"/>
        <w:jc w:val="center"/>
        <w:rPr>
          <w:rFonts w:asciiTheme="minorEastAsia" w:eastAsiaTheme="minorEastAsia" w:hAnsiTheme="minorEastAsia"/>
          <w:bCs/>
          <w:sz w:val="24"/>
        </w:rPr>
      </w:pPr>
    </w:p>
    <w:p w:rsidR="00A90C55" w:rsidRPr="001E3658" w:rsidRDefault="00A90C55" w:rsidP="001E3658">
      <w:pPr>
        <w:spacing w:line="360" w:lineRule="auto"/>
        <w:ind w:firstLineChars="200" w:firstLine="480"/>
        <w:rPr>
          <w:rFonts w:asciiTheme="minorEastAsia" w:eastAsiaTheme="minorEastAsia" w:hAnsiTheme="minorEastAsia"/>
          <w:color w:val="000000" w:themeColor="text1"/>
          <w:sz w:val="24"/>
        </w:rPr>
      </w:pPr>
      <w:r w:rsidRPr="001E3658">
        <w:rPr>
          <w:rFonts w:asciiTheme="minorEastAsia" w:eastAsiaTheme="minorEastAsia" w:hAnsiTheme="minorEastAsia" w:hint="eastAsia"/>
          <w:color w:val="000000" w:themeColor="text1"/>
          <w:sz w:val="24"/>
        </w:rPr>
        <w:t>泰利学院建设初见成效。与烟台泰利汽车模具制造股份有限公司探索混合所有制办学模式，各项工作正在按计划有序进行。2017年9月获得教育部模具设计与制造专业现代学徒制试点立项；2018年5月完成了校企合作招生的申报和备案工作；2018年6月双方共同构建现代学徒制条件下课程体系，建设基于工作过程的专业课程，共同研讨人才培养的标准及过程；2018年7月完成了师资队伍的组建，在课程设置、课程内容、课程实施、课程考核、教学管理等方面与模具设计与制造岗位需求深入对接；2018年8月有效整合学校和企业的教育资源，共同制订教学管理制度和教学标准、课程标准、用工标准、企业师傅标准等以及相应的实施方案。按照“合作共赢、职责共担”原则，全面形成顶层设计、组织实施、条件保障的制度标准体系；2018年9月完成了首批现代学徒制校企合作招生，招生人数为76人。</w:t>
      </w:r>
    </w:p>
    <w:p w:rsidR="00A90C55" w:rsidRPr="001E3658" w:rsidRDefault="00A90C55" w:rsidP="001E3658">
      <w:pPr>
        <w:spacing w:line="360" w:lineRule="auto"/>
        <w:ind w:firstLineChars="200" w:firstLine="480"/>
        <w:rPr>
          <w:rFonts w:asciiTheme="minorEastAsia" w:eastAsiaTheme="minorEastAsia" w:hAnsiTheme="minorEastAsia"/>
          <w:color w:val="000000" w:themeColor="text1"/>
          <w:sz w:val="24"/>
        </w:rPr>
      </w:pPr>
      <w:r w:rsidRPr="001E3658">
        <w:rPr>
          <w:rFonts w:asciiTheme="minorEastAsia" w:eastAsiaTheme="minorEastAsia" w:hAnsiTheme="minorEastAsia" w:hint="eastAsia"/>
          <w:color w:val="000000" w:themeColor="text1"/>
          <w:sz w:val="24"/>
        </w:rPr>
        <w:t>万华学院启动筹建。在智筑侠学院和泰利取得已有经验的基础上，由食品与生化工程系牵头，对接万华集团，确定合作开设应用化工技术专业，将本着“优势互补、资源共享、互惠双利、共同发展”原则，合作成立“万华学院”，实行校企“双主体”办学。校企双方成立了专业教学指导委员会，在摸底考察、学习调研和专家指导的基础上，共同制定了专业课程体系和专业人才培养方案；9月份，双方通力合作，完成了“万华班”的招生组班工作。“万华班”的设立，迈</w:t>
      </w:r>
      <w:r w:rsidRPr="001E3658">
        <w:rPr>
          <w:rFonts w:asciiTheme="minorEastAsia" w:eastAsiaTheme="minorEastAsia" w:hAnsiTheme="minorEastAsia" w:hint="eastAsia"/>
          <w:color w:val="000000" w:themeColor="text1"/>
          <w:sz w:val="24"/>
        </w:rPr>
        <w:lastRenderedPageBreak/>
        <w:t>出了筹建“万华学院”的第一步。</w:t>
      </w:r>
    </w:p>
    <w:p w:rsidR="00E62058" w:rsidRPr="001E3658" w:rsidRDefault="00F3097E" w:rsidP="001E3658">
      <w:pPr>
        <w:spacing w:line="360" w:lineRule="auto"/>
        <w:ind w:firstLineChars="200" w:firstLine="482"/>
        <w:rPr>
          <w:rFonts w:asciiTheme="minorEastAsia" w:eastAsiaTheme="minorEastAsia" w:hAnsiTheme="minorEastAsia"/>
          <w:b/>
          <w:sz w:val="24"/>
        </w:rPr>
      </w:pPr>
      <w:r w:rsidRPr="001E3658">
        <w:rPr>
          <w:rFonts w:asciiTheme="minorEastAsia" w:eastAsiaTheme="minorEastAsia" w:hAnsiTheme="minorEastAsia" w:hint="eastAsia"/>
          <w:b/>
          <w:sz w:val="24"/>
        </w:rPr>
        <w:t>4.鼓励行业积极参与职业教育</w:t>
      </w:r>
    </w:p>
    <w:p w:rsidR="00CD0431" w:rsidRPr="001E3658" w:rsidRDefault="00CD0431" w:rsidP="001E3658">
      <w:pPr>
        <w:spacing w:line="360" w:lineRule="auto"/>
        <w:ind w:firstLineChars="200" w:firstLine="480"/>
        <w:rPr>
          <w:rFonts w:asciiTheme="minorEastAsia" w:eastAsiaTheme="minorEastAsia" w:hAnsiTheme="minorEastAsia"/>
          <w:color w:val="000000" w:themeColor="text1"/>
          <w:sz w:val="24"/>
        </w:rPr>
      </w:pPr>
      <w:r w:rsidRPr="001E3658">
        <w:rPr>
          <w:rFonts w:asciiTheme="minorEastAsia" w:eastAsiaTheme="minorEastAsia" w:hAnsiTheme="minorEastAsia" w:hint="eastAsia"/>
          <w:color w:val="000000" w:themeColor="text1"/>
          <w:sz w:val="24"/>
        </w:rPr>
        <w:t>学院建设国家示范性骨干高职院校期间就</w:t>
      </w:r>
      <w:r w:rsidRPr="001E3658">
        <w:rPr>
          <w:rFonts w:asciiTheme="minorEastAsia" w:eastAsiaTheme="minorEastAsia" w:hAnsiTheme="minorEastAsia" w:hint="eastAsia"/>
          <w:color w:val="000000"/>
          <w:sz w:val="24"/>
        </w:rPr>
        <w:t>成立</w:t>
      </w:r>
      <w:r w:rsidRPr="001E3658">
        <w:rPr>
          <w:rFonts w:asciiTheme="minorEastAsia" w:eastAsiaTheme="minorEastAsia" w:hAnsiTheme="minorEastAsia" w:hint="eastAsia"/>
          <w:color w:val="000000" w:themeColor="text1"/>
          <w:sz w:val="24"/>
        </w:rPr>
        <w:t>了</w:t>
      </w:r>
      <w:r w:rsidRPr="001E3658">
        <w:rPr>
          <w:rFonts w:asciiTheme="minorEastAsia" w:eastAsiaTheme="minorEastAsia" w:hAnsiTheme="minorEastAsia" w:hint="eastAsia"/>
          <w:color w:val="000000"/>
          <w:sz w:val="24"/>
        </w:rPr>
        <w:t>由分管副市长牵头，有关职能部</w:t>
      </w:r>
      <w:r w:rsidRPr="001E3658">
        <w:rPr>
          <w:rFonts w:asciiTheme="minorEastAsia" w:eastAsiaTheme="minorEastAsia" w:hAnsiTheme="minorEastAsia" w:hint="eastAsia"/>
          <w:color w:val="000000" w:themeColor="text1"/>
          <w:sz w:val="24"/>
        </w:rPr>
        <w:t>门、行业协会参与的市级校企合作委员会，实行职业教育联席会议制度；在学院层面</w:t>
      </w:r>
      <w:r w:rsidRPr="001E3658">
        <w:rPr>
          <w:rFonts w:asciiTheme="minorEastAsia" w:eastAsiaTheme="minorEastAsia" w:hAnsiTheme="minorEastAsia" w:hint="eastAsia"/>
          <w:color w:val="000000"/>
          <w:sz w:val="24"/>
        </w:rPr>
        <w:t>组建</w:t>
      </w:r>
      <w:r w:rsidRPr="001E3658">
        <w:rPr>
          <w:rFonts w:asciiTheme="minorEastAsia" w:eastAsiaTheme="minorEastAsia" w:hAnsiTheme="minorEastAsia" w:hint="eastAsia"/>
          <w:color w:val="000000" w:themeColor="text1"/>
          <w:sz w:val="24"/>
        </w:rPr>
        <w:t>覆盖工信委、教育、财政、税务、外经贸等政府职能部门</w:t>
      </w:r>
      <w:r w:rsidRPr="001E3658">
        <w:rPr>
          <w:rFonts w:asciiTheme="minorEastAsia" w:eastAsiaTheme="minorEastAsia" w:hAnsiTheme="minorEastAsia" w:hint="eastAsia"/>
          <w:color w:val="000000"/>
          <w:sz w:val="24"/>
        </w:rPr>
        <w:t>，吸纳驻烟500强企业领导参加</w:t>
      </w:r>
      <w:r w:rsidRPr="001E3658">
        <w:rPr>
          <w:rFonts w:asciiTheme="minorEastAsia" w:eastAsiaTheme="minorEastAsia" w:hAnsiTheme="minorEastAsia" w:hint="eastAsia"/>
          <w:color w:val="000000" w:themeColor="text1"/>
          <w:sz w:val="24"/>
        </w:rPr>
        <w:t>的</w:t>
      </w:r>
      <w:r w:rsidRPr="001E3658">
        <w:rPr>
          <w:rFonts w:asciiTheme="minorEastAsia" w:eastAsiaTheme="minorEastAsia" w:hAnsiTheme="minorEastAsia" w:hint="eastAsia"/>
          <w:color w:val="000000"/>
          <w:sz w:val="24"/>
        </w:rPr>
        <w:t>烟台职业学院理事</w:t>
      </w:r>
      <w:r w:rsidRPr="001E3658">
        <w:rPr>
          <w:rFonts w:asciiTheme="minorEastAsia" w:eastAsiaTheme="minorEastAsia" w:hAnsiTheme="minorEastAsia" w:hint="eastAsia"/>
          <w:color w:val="000000" w:themeColor="text1"/>
          <w:sz w:val="24"/>
        </w:rPr>
        <w:t>会，建立常态化的校企交流平台；在各系部</w:t>
      </w:r>
      <w:r w:rsidRPr="001E3658">
        <w:rPr>
          <w:rFonts w:asciiTheme="minorEastAsia" w:eastAsiaTheme="minorEastAsia" w:hAnsiTheme="minorEastAsia" w:hint="eastAsia"/>
          <w:color w:val="000000"/>
          <w:sz w:val="24"/>
        </w:rPr>
        <w:t>进一步健全专业建设指导委员会，形成</w:t>
      </w:r>
      <w:r w:rsidRPr="001E3658">
        <w:rPr>
          <w:rFonts w:asciiTheme="minorEastAsia" w:eastAsiaTheme="minorEastAsia" w:hAnsiTheme="minorEastAsia" w:hint="eastAsia"/>
          <w:color w:val="000000" w:themeColor="text1"/>
          <w:sz w:val="24"/>
        </w:rPr>
        <w:t>了</w:t>
      </w:r>
      <w:r w:rsidRPr="001E3658">
        <w:rPr>
          <w:rFonts w:asciiTheme="minorEastAsia" w:eastAsiaTheme="minorEastAsia" w:hAnsiTheme="minorEastAsia" w:hint="eastAsia"/>
          <w:color w:val="000000"/>
          <w:sz w:val="24"/>
        </w:rPr>
        <w:t>较完善的市、院、系三级校企合作规划、指导、咨询机制。</w:t>
      </w:r>
    </w:p>
    <w:p w:rsidR="00CF1014" w:rsidRPr="001E3658" w:rsidRDefault="00CD0431" w:rsidP="001E3658">
      <w:pPr>
        <w:spacing w:line="360" w:lineRule="auto"/>
        <w:ind w:firstLineChars="200" w:firstLine="480"/>
        <w:rPr>
          <w:rFonts w:asciiTheme="minorEastAsia" w:eastAsiaTheme="minorEastAsia" w:hAnsiTheme="minorEastAsia"/>
          <w:color w:val="000000" w:themeColor="text1"/>
          <w:sz w:val="24"/>
        </w:rPr>
      </w:pPr>
      <w:r w:rsidRPr="001E3658">
        <w:rPr>
          <w:rFonts w:asciiTheme="minorEastAsia" w:eastAsiaTheme="minorEastAsia" w:hAnsiTheme="minorEastAsia" w:hint="eastAsia"/>
          <w:color w:val="000000" w:themeColor="text1"/>
          <w:sz w:val="24"/>
        </w:rPr>
        <w:t>创新发展行动计划建设以来，</w:t>
      </w:r>
      <w:r w:rsidR="00E62058" w:rsidRPr="001E3658">
        <w:rPr>
          <w:rFonts w:asciiTheme="minorEastAsia" w:eastAsiaTheme="minorEastAsia" w:hAnsiTheme="minorEastAsia" w:hint="eastAsia"/>
          <w:color w:val="000000" w:themeColor="text1"/>
          <w:sz w:val="24"/>
        </w:rPr>
        <w:t>学院</w:t>
      </w:r>
      <w:r w:rsidRPr="001E3658">
        <w:rPr>
          <w:rFonts w:asciiTheme="minorEastAsia" w:eastAsiaTheme="minorEastAsia" w:hAnsiTheme="minorEastAsia" w:hint="eastAsia"/>
          <w:color w:val="000000" w:themeColor="text1"/>
          <w:sz w:val="24"/>
        </w:rPr>
        <w:t>进一步探索多方参与、共建共享职业教育的体制机制，突出行业企业的关键作用。</w:t>
      </w:r>
      <w:r w:rsidR="00E62058" w:rsidRPr="001E3658">
        <w:rPr>
          <w:rFonts w:asciiTheme="minorEastAsia" w:eastAsiaTheme="minorEastAsia" w:hAnsiTheme="minorEastAsia" w:hint="eastAsia"/>
          <w:color w:val="000000" w:themeColor="text1"/>
          <w:sz w:val="24"/>
        </w:rPr>
        <w:t>牵头成立烟台市服务外包职教集团，</w:t>
      </w:r>
      <w:r w:rsidRPr="001E3658">
        <w:rPr>
          <w:rFonts w:asciiTheme="minorEastAsia" w:eastAsiaTheme="minorEastAsia" w:hAnsiTheme="minorEastAsia" w:hint="eastAsia"/>
          <w:color w:val="000000" w:themeColor="text1"/>
          <w:sz w:val="24"/>
        </w:rPr>
        <w:t>申请参加联想职教集团等14家职教集团，</w:t>
      </w:r>
      <w:r w:rsidR="00E62058" w:rsidRPr="001E3658">
        <w:rPr>
          <w:rFonts w:asciiTheme="minorEastAsia" w:eastAsiaTheme="minorEastAsia" w:hAnsiTheme="minorEastAsia" w:hint="eastAsia"/>
          <w:color w:val="000000" w:themeColor="text1"/>
          <w:sz w:val="24"/>
        </w:rPr>
        <w:t>初步形成了“政、行、企、校”四方联动，点线面扇形辐射的集团化办学格局。</w:t>
      </w:r>
      <w:r w:rsidRPr="001E3658">
        <w:rPr>
          <w:rFonts w:asciiTheme="minorEastAsia" w:eastAsiaTheme="minorEastAsia" w:hAnsiTheme="minorEastAsia" w:hint="eastAsia"/>
          <w:color w:val="000000" w:themeColor="text1"/>
          <w:sz w:val="24"/>
        </w:rPr>
        <w:t>服务外包职教</w:t>
      </w:r>
      <w:r w:rsidR="00E62058" w:rsidRPr="001E3658">
        <w:rPr>
          <w:rFonts w:asciiTheme="minorEastAsia" w:eastAsiaTheme="minorEastAsia" w:hAnsiTheme="minorEastAsia" w:hint="eastAsia"/>
          <w:color w:val="000000" w:themeColor="text1"/>
          <w:sz w:val="24"/>
        </w:rPr>
        <w:t>集团</w:t>
      </w:r>
      <w:r w:rsidRPr="001E3658">
        <w:rPr>
          <w:rFonts w:asciiTheme="minorEastAsia" w:eastAsiaTheme="minorEastAsia" w:hAnsiTheme="minorEastAsia" w:hint="eastAsia"/>
          <w:color w:val="000000" w:themeColor="text1"/>
          <w:sz w:val="24"/>
        </w:rPr>
        <w:t>目前</w:t>
      </w:r>
      <w:r w:rsidR="00E62058" w:rsidRPr="001E3658">
        <w:rPr>
          <w:rFonts w:asciiTheme="minorEastAsia" w:eastAsiaTheme="minorEastAsia" w:hAnsiTheme="minorEastAsia" w:hint="eastAsia"/>
          <w:color w:val="000000" w:themeColor="text1"/>
          <w:sz w:val="24"/>
        </w:rPr>
        <w:t>拥有三年制大专教育、“</w:t>
      </w:r>
      <w:r w:rsidR="00E62058" w:rsidRPr="001E3658">
        <w:rPr>
          <w:rFonts w:asciiTheme="minorEastAsia" w:eastAsiaTheme="minorEastAsia" w:hAnsiTheme="minorEastAsia"/>
          <w:color w:val="000000" w:themeColor="text1"/>
          <w:sz w:val="24"/>
        </w:rPr>
        <w:t>3+2</w:t>
      </w:r>
      <w:r w:rsidR="00E62058" w:rsidRPr="001E3658">
        <w:rPr>
          <w:rFonts w:asciiTheme="minorEastAsia" w:eastAsiaTheme="minorEastAsia" w:hAnsiTheme="minorEastAsia" w:hint="eastAsia"/>
          <w:color w:val="000000" w:themeColor="text1"/>
          <w:sz w:val="24"/>
        </w:rPr>
        <w:t>”专本贯通分段培养、直招士官定向培养、五年一贯制教育、三二连读联合办学、预备技师培养等</w:t>
      </w:r>
      <w:r w:rsidR="00E62058" w:rsidRPr="001E3658">
        <w:rPr>
          <w:rFonts w:asciiTheme="minorEastAsia" w:eastAsiaTheme="minorEastAsia" w:hAnsiTheme="minorEastAsia"/>
          <w:color w:val="000000" w:themeColor="text1"/>
          <w:sz w:val="24"/>
        </w:rPr>
        <w:t xml:space="preserve"> 6 </w:t>
      </w:r>
      <w:r w:rsidR="00E62058" w:rsidRPr="001E3658">
        <w:rPr>
          <w:rFonts w:asciiTheme="minorEastAsia" w:eastAsiaTheme="minorEastAsia" w:hAnsiTheme="minorEastAsia" w:hint="eastAsia"/>
          <w:color w:val="000000" w:themeColor="text1"/>
          <w:sz w:val="24"/>
        </w:rPr>
        <w:t>种全日制专科层次教育模式。拥有国家技能型紧缺人才培养项目试点专业</w:t>
      </w:r>
      <w:r w:rsidR="00E62058" w:rsidRPr="001E3658">
        <w:rPr>
          <w:rFonts w:asciiTheme="minorEastAsia" w:eastAsiaTheme="minorEastAsia" w:hAnsiTheme="minorEastAsia"/>
          <w:color w:val="000000" w:themeColor="text1"/>
          <w:sz w:val="24"/>
        </w:rPr>
        <w:t xml:space="preserve"> 1 </w:t>
      </w:r>
      <w:r w:rsidR="00E62058" w:rsidRPr="001E3658">
        <w:rPr>
          <w:rFonts w:asciiTheme="minorEastAsia" w:eastAsiaTheme="minorEastAsia" w:hAnsiTheme="minorEastAsia" w:hint="eastAsia"/>
          <w:color w:val="000000" w:themeColor="text1"/>
          <w:sz w:val="24"/>
        </w:rPr>
        <w:t>个，中央财政重点支持的专业</w:t>
      </w:r>
      <w:r w:rsidR="00E62058" w:rsidRPr="001E3658">
        <w:rPr>
          <w:rFonts w:asciiTheme="minorEastAsia" w:eastAsiaTheme="minorEastAsia" w:hAnsiTheme="minorEastAsia"/>
          <w:color w:val="000000" w:themeColor="text1"/>
          <w:sz w:val="24"/>
        </w:rPr>
        <w:t xml:space="preserve"> 7 </w:t>
      </w:r>
      <w:r w:rsidR="00E62058" w:rsidRPr="001E3658">
        <w:rPr>
          <w:rFonts w:asciiTheme="minorEastAsia" w:eastAsiaTheme="minorEastAsia" w:hAnsiTheme="minorEastAsia" w:hint="eastAsia"/>
          <w:color w:val="000000" w:themeColor="text1"/>
          <w:sz w:val="24"/>
        </w:rPr>
        <w:t>个，省财政重点支持的专业</w:t>
      </w:r>
      <w:r w:rsidR="00E62058" w:rsidRPr="001E3658">
        <w:rPr>
          <w:rFonts w:asciiTheme="minorEastAsia" w:eastAsiaTheme="minorEastAsia" w:hAnsiTheme="minorEastAsia"/>
          <w:color w:val="000000" w:themeColor="text1"/>
          <w:sz w:val="24"/>
        </w:rPr>
        <w:t xml:space="preserve"> 8 </w:t>
      </w:r>
      <w:r w:rsidR="00E62058" w:rsidRPr="001E3658">
        <w:rPr>
          <w:rFonts w:asciiTheme="minorEastAsia" w:eastAsiaTheme="minorEastAsia" w:hAnsiTheme="minorEastAsia" w:hint="eastAsia"/>
          <w:color w:val="000000" w:themeColor="text1"/>
          <w:sz w:val="24"/>
        </w:rPr>
        <w:t>个，教育部提升专业服务产业能力专业</w:t>
      </w:r>
      <w:r w:rsidR="00E62058" w:rsidRPr="001E3658">
        <w:rPr>
          <w:rFonts w:asciiTheme="minorEastAsia" w:eastAsiaTheme="minorEastAsia" w:hAnsiTheme="minorEastAsia"/>
          <w:color w:val="000000" w:themeColor="text1"/>
          <w:sz w:val="24"/>
        </w:rPr>
        <w:t xml:space="preserve"> 2 </w:t>
      </w:r>
      <w:r w:rsidR="00E62058" w:rsidRPr="001E3658">
        <w:rPr>
          <w:rFonts w:asciiTheme="minorEastAsia" w:eastAsiaTheme="minorEastAsia" w:hAnsiTheme="minorEastAsia" w:hint="eastAsia"/>
          <w:color w:val="000000" w:themeColor="text1"/>
          <w:sz w:val="24"/>
        </w:rPr>
        <w:t>个，山东省示范特色专业</w:t>
      </w:r>
      <w:r w:rsidR="00E62058" w:rsidRPr="001E3658">
        <w:rPr>
          <w:rFonts w:asciiTheme="minorEastAsia" w:eastAsiaTheme="minorEastAsia" w:hAnsiTheme="minorEastAsia"/>
          <w:color w:val="000000" w:themeColor="text1"/>
          <w:sz w:val="24"/>
        </w:rPr>
        <w:t xml:space="preserve"> 9 </w:t>
      </w:r>
      <w:r w:rsidR="00E62058" w:rsidRPr="001E3658">
        <w:rPr>
          <w:rFonts w:asciiTheme="minorEastAsia" w:eastAsiaTheme="minorEastAsia" w:hAnsiTheme="minorEastAsia" w:hint="eastAsia"/>
          <w:color w:val="000000" w:themeColor="text1"/>
          <w:sz w:val="24"/>
        </w:rPr>
        <w:t>个。集团主动适应区域产业结构升级需要，融入区域发展战略，与富士康、中集来福士等国内知名企业建立紧密合作关系，共同开展人才培养工作，共同制定专业人才培养方案</w:t>
      </w:r>
      <w:r w:rsidR="00E62058" w:rsidRPr="001E3658">
        <w:rPr>
          <w:rFonts w:asciiTheme="minorEastAsia" w:eastAsiaTheme="minorEastAsia" w:hAnsiTheme="minorEastAsia"/>
          <w:color w:val="000000" w:themeColor="text1"/>
          <w:sz w:val="24"/>
        </w:rPr>
        <w:t>47</w:t>
      </w:r>
      <w:r w:rsidR="00E62058" w:rsidRPr="001E3658">
        <w:rPr>
          <w:rFonts w:asciiTheme="minorEastAsia" w:eastAsiaTheme="minorEastAsia" w:hAnsiTheme="minorEastAsia" w:hint="eastAsia"/>
          <w:color w:val="000000" w:themeColor="text1"/>
          <w:sz w:val="24"/>
        </w:rPr>
        <w:t>个，共建精品课程</w:t>
      </w:r>
      <w:r w:rsidR="00E62058" w:rsidRPr="001E3658">
        <w:rPr>
          <w:rFonts w:asciiTheme="minorEastAsia" w:eastAsiaTheme="minorEastAsia" w:hAnsiTheme="minorEastAsia"/>
          <w:color w:val="000000" w:themeColor="text1"/>
          <w:sz w:val="24"/>
        </w:rPr>
        <w:t>56</w:t>
      </w:r>
      <w:r w:rsidR="00E62058" w:rsidRPr="001E3658">
        <w:rPr>
          <w:rFonts w:asciiTheme="minorEastAsia" w:eastAsiaTheme="minorEastAsia" w:hAnsiTheme="minorEastAsia" w:hint="eastAsia"/>
          <w:color w:val="000000" w:themeColor="text1"/>
          <w:sz w:val="24"/>
        </w:rPr>
        <w:t>门，共同编写教材</w:t>
      </w:r>
      <w:r w:rsidR="00E62058" w:rsidRPr="001E3658">
        <w:rPr>
          <w:rFonts w:asciiTheme="minorEastAsia" w:eastAsiaTheme="minorEastAsia" w:hAnsiTheme="minorEastAsia"/>
          <w:color w:val="000000" w:themeColor="text1"/>
          <w:sz w:val="24"/>
        </w:rPr>
        <w:t>72</w:t>
      </w:r>
      <w:r w:rsidR="00E62058" w:rsidRPr="001E3658">
        <w:rPr>
          <w:rFonts w:asciiTheme="minorEastAsia" w:eastAsiaTheme="minorEastAsia" w:hAnsiTheme="minorEastAsia" w:hint="eastAsia"/>
          <w:color w:val="000000" w:themeColor="text1"/>
          <w:sz w:val="24"/>
        </w:rPr>
        <w:t>部，共同制订课程标准</w:t>
      </w:r>
      <w:r w:rsidR="00E62058" w:rsidRPr="001E3658">
        <w:rPr>
          <w:rFonts w:asciiTheme="minorEastAsia" w:eastAsiaTheme="minorEastAsia" w:hAnsiTheme="minorEastAsia"/>
          <w:color w:val="000000" w:themeColor="text1"/>
          <w:sz w:val="24"/>
        </w:rPr>
        <w:t>214</w:t>
      </w:r>
      <w:r w:rsidR="00E62058" w:rsidRPr="001E3658">
        <w:rPr>
          <w:rFonts w:asciiTheme="minorEastAsia" w:eastAsiaTheme="minorEastAsia" w:hAnsiTheme="minorEastAsia" w:hint="eastAsia"/>
          <w:color w:val="000000" w:themeColor="text1"/>
          <w:sz w:val="24"/>
        </w:rPr>
        <w:t>门，合作开发课程</w:t>
      </w:r>
      <w:r w:rsidR="00E62058" w:rsidRPr="001E3658">
        <w:rPr>
          <w:rFonts w:asciiTheme="minorEastAsia" w:eastAsiaTheme="minorEastAsia" w:hAnsiTheme="minorEastAsia"/>
          <w:color w:val="000000" w:themeColor="text1"/>
          <w:sz w:val="24"/>
        </w:rPr>
        <w:t>480</w:t>
      </w:r>
      <w:r w:rsidR="00E62058" w:rsidRPr="001E3658">
        <w:rPr>
          <w:rFonts w:asciiTheme="minorEastAsia" w:eastAsiaTheme="minorEastAsia" w:hAnsiTheme="minorEastAsia" w:hint="eastAsia"/>
          <w:color w:val="000000" w:themeColor="text1"/>
          <w:sz w:val="24"/>
        </w:rPr>
        <w:t>余门，年订单培养</w:t>
      </w:r>
      <w:r w:rsidR="00E62058" w:rsidRPr="001E3658">
        <w:rPr>
          <w:rFonts w:asciiTheme="minorEastAsia" w:eastAsiaTheme="minorEastAsia" w:hAnsiTheme="minorEastAsia"/>
          <w:color w:val="000000" w:themeColor="text1"/>
          <w:sz w:val="24"/>
        </w:rPr>
        <w:t>2800</w:t>
      </w:r>
      <w:r w:rsidR="00E62058" w:rsidRPr="001E3658">
        <w:rPr>
          <w:rFonts w:asciiTheme="minorEastAsia" w:eastAsiaTheme="minorEastAsia" w:hAnsiTheme="minorEastAsia" w:hint="eastAsia"/>
          <w:color w:val="000000" w:themeColor="text1"/>
          <w:sz w:val="24"/>
        </w:rPr>
        <w:t>余人，订单教育比例达到</w:t>
      </w:r>
      <w:r w:rsidR="00E62058" w:rsidRPr="001E3658">
        <w:rPr>
          <w:rFonts w:asciiTheme="minorEastAsia" w:eastAsiaTheme="minorEastAsia" w:hAnsiTheme="minorEastAsia"/>
          <w:color w:val="000000" w:themeColor="text1"/>
          <w:sz w:val="24"/>
        </w:rPr>
        <w:t>63.4%</w:t>
      </w:r>
      <w:r w:rsidR="00E62058" w:rsidRPr="001E3658">
        <w:rPr>
          <w:rFonts w:asciiTheme="minorEastAsia" w:eastAsiaTheme="minorEastAsia" w:hAnsiTheme="minorEastAsia" w:hint="eastAsia"/>
          <w:color w:val="000000" w:themeColor="text1"/>
          <w:sz w:val="24"/>
        </w:rPr>
        <w:t>。集团积极开展社会培训和技术服务，社会培训种类达</w:t>
      </w:r>
      <w:r w:rsidR="00E62058" w:rsidRPr="001E3658">
        <w:rPr>
          <w:rFonts w:asciiTheme="minorEastAsia" w:eastAsiaTheme="minorEastAsia" w:hAnsiTheme="minorEastAsia"/>
          <w:color w:val="000000" w:themeColor="text1"/>
          <w:sz w:val="24"/>
        </w:rPr>
        <w:t xml:space="preserve"> 20 </w:t>
      </w:r>
      <w:r w:rsidR="00E62058" w:rsidRPr="001E3658">
        <w:rPr>
          <w:rFonts w:asciiTheme="minorEastAsia" w:eastAsiaTheme="minorEastAsia" w:hAnsiTheme="minorEastAsia" w:hint="eastAsia"/>
          <w:color w:val="000000" w:themeColor="text1"/>
          <w:sz w:val="24"/>
        </w:rPr>
        <w:t>余种，年培训</w:t>
      </w:r>
      <w:r w:rsidR="00E62058" w:rsidRPr="001E3658">
        <w:rPr>
          <w:rFonts w:asciiTheme="minorEastAsia" w:eastAsiaTheme="minorEastAsia" w:hAnsiTheme="minorEastAsia"/>
          <w:color w:val="000000" w:themeColor="text1"/>
          <w:sz w:val="24"/>
        </w:rPr>
        <w:t xml:space="preserve"> 30000 </w:t>
      </w:r>
      <w:r w:rsidR="00E62058" w:rsidRPr="001E3658">
        <w:rPr>
          <w:rFonts w:asciiTheme="minorEastAsia" w:eastAsiaTheme="minorEastAsia" w:hAnsiTheme="minorEastAsia" w:hint="eastAsia"/>
          <w:color w:val="000000" w:themeColor="text1"/>
          <w:sz w:val="24"/>
        </w:rPr>
        <w:t>余人次，技师鉴定工作站年鉴定</w:t>
      </w:r>
      <w:r w:rsidR="00E62058" w:rsidRPr="001E3658">
        <w:rPr>
          <w:rFonts w:asciiTheme="minorEastAsia" w:eastAsiaTheme="minorEastAsia" w:hAnsiTheme="minorEastAsia"/>
          <w:color w:val="000000" w:themeColor="text1"/>
          <w:sz w:val="24"/>
        </w:rPr>
        <w:t xml:space="preserve"> 13000 </w:t>
      </w:r>
      <w:r w:rsidR="00E62058" w:rsidRPr="001E3658">
        <w:rPr>
          <w:rFonts w:asciiTheme="minorEastAsia" w:eastAsiaTheme="minorEastAsia" w:hAnsiTheme="minorEastAsia" w:hint="eastAsia"/>
          <w:color w:val="000000" w:themeColor="text1"/>
          <w:sz w:val="24"/>
        </w:rPr>
        <w:t>余人，为企业解决生产技术难题</w:t>
      </w:r>
      <w:r w:rsidR="00E62058" w:rsidRPr="001E3658">
        <w:rPr>
          <w:rFonts w:asciiTheme="minorEastAsia" w:eastAsiaTheme="minorEastAsia" w:hAnsiTheme="minorEastAsia"/>
          <w:color w:val="000000" w:themeColor="text1"/>
          <w:sz w:val="24"/>
        </w:rPr>
        <w:t xml:space="preserve"> </w:t>
      </w:r>
      <w:r w:rsidRPr="001E3658">
        <w:rPr>
          <w:rFonts w:asciiTheme="minorEastAsia" w:eastAsiaTheme="minorEastAsia" w:hAnsiTheme="minorEastAsia" w:hint="eastAsia"/>
          <w:color w:val="000000" w:themeColor="text1"/>
          <w:sz w:val="24"/>
        </w:rPr>
        <w:t>87</w:t>
      </w:r>
      <w:r w:rsidR="00E62058" w:rsidRPr="001E3658">
        <w:rPr>
          <w:rFonts w:asciiTheme="minorEastAsia" w:eastAsiaTheme="minorEastAsia" w:hAnsiTheme="minorEastAsia" w:hint="eastAsia"/>
          <w:color w:val="000000" w:themeColor="text1"/>
          <w:sz w:val="24"/>
        </w:rPr>
        <w:t>项，与企业合作开展产品研发累计</w:t>
      </w:r>
      <w:r w:rsidR="00E62058" w:rsidRPr="001E3658">
        <w:rPr>
          <w:rFonts w:asciiTheme="minorEastAsia" w:eastAsiaTheme="minorEastAsia" w:hAnsiTheme="minorEastAsia"/>
          <w:color w:val="000000" w:themeColor="text1"/>
          <w:sz w:val="24"/>
        </w:rPr>
        <w:t xml:space="preserve">20 </w:t>
      </w:r>
      <w:r w:rsidR="00E62058" w:rsidRPr="001E3658">
        <w:rPr>
          <w:rFonts w:asciiTheme="minorEastAsia" w:eastAsiaTheme="minorEastAsia" w:hAnsiTheme="minorEastAsia" w:hint="eastAsia"/>
          <w:color w:val="000000" w:themeColor="text1"/>
          <w:sz w:val="24"/>
        </w:rPr>
        <w:t>项，为服务区域经济社会发展做出了积极贡献。</w:t>
      </w:r>
    </w:p>
    <w:p w:rsidR="00E67DC3" w:rsidRPr="001E3658" w:rsidRDefault="00F3097E" w:rsidP="001E3658">
      <w:pPr>
        <w:spacing w:line="360" w:lineRule="auto"/>
        <w:ind w:firstLineChars="200" w:firstLine="482"/>
        <w:rPr>
          <w:rFonts w:asciiTheme="minorEastAsia" w:eastAsiaTheme="minorEastAsia" w:hAnsiTheme="minorEastAsia"/>
          <w:b/>
          <w:sz w:val="24"/>
        </w:rPr>
      </w:pPr>
      <w:r w:rsidRPr="001E3658">
        <w:rPr>
          <w:rFonts w:asciiTheme="minorEastAsia" w:eastAsiaTheme="minorEastAsia" w:hAnsiTheme="minorEastAsia" w:hint="eastAsia"/>
          <w:b/>
          <w:sz w:val="24"/>
        </w:rPr>
        <w:t>5.服务社区教育和终身学习</w:t>
      </w:r>
    </w:p>
    <w:p w:rsidR="00E67DC3" w:rsidRPr="001E3658" w:rsidRDefault="00271390" w:rsidP="001E3658">
      <w:pPr>
        <w:spacing w:line="360" w:lineRule="auto"/>
        <w:ind w:firstLineChars="200" w:firstLine="480"/>
        <w:rPr>
          <w:rFonts w:asciiTheme="minorEastAsia" w:eastAsiaTheme="minorEastAsia" w:hAnsiTheme="minorEastAsia"/>
          <w:color w:val="000000" w:themeColor="text1"/>
          <w:sz w:val="24"/>
        </w:rPr>
      </w:pPr>
      <w:r w:rsidRPr="001E3658">
        <w:rPr>
          <w:rFonts w:asciiTheme="minorEastAsia" w:eastAsiaTheme="minorEastAsia" w:hAnsiTheme="minorEastAsia" w:hint="eastAsia"/>
          <w:color w:val="000000" w:themeColor="text1"/>
          <w:sz w:val="24"/>
        </w:rPr>
        <w:t>深入贯彻落实十九大提出的“办好继续教育，加快建设学习型社会，大力提高国民素质”的部署要求，以“开展全民终身学习，服务重大战略工程”为主题，</w:t>
      </w:r>
      <w:r w:rsidR="00F4745C" w:rsidRPr="001E3658">
        <w:rPr>
          <w:rFonts w:asciiTheme="minorEastAsia" w:eastAsiaTheme="minorEastAsia" w:hAnsiTheme="minorEastAsia" w:hint="eastAsia"/>
          <w:color w:val="000000" w:themeColor="text1"/>
          <w:sz w:val="24"/>
        </w:rPr>
        <w:t>大力发展面向烟台城乡农村的社区教育。</w:t>
      </w:r>
      <w:r w:rsidR="00894FB8" w:rsidRPr="001E3658">
        <w:rPr>
          <w:rFonts w:asciiTheme="minorEastAsia" w:eastAsiaTheme="minorEastAsia" w:hAnsiTheme="minorEastAsia" w:hint="eastAsia"/>
          <w:color w:val="000000" w:themeColor="text1"/>
          <w:sz w:val="24"/>
        </w:rPr>
        <w:t>建立社区联席会议制度，</w:t>
      </w:r>
      <w:r w:rsidR="00F4745C" w:rsidRPr="001E3658">
        <w:rPr>
          <w:rFonts w:asciiTheme="minorEastAsia" w:eastAsiaTheme="minorEastAsia" w:hAnsiTheme="minorEastAsia" w:hint="eastAsia"/>
          <w:color w:val="000000" w:themeColor="text1"/>
          <w:sz w:val="24"/>
        </w:rPr>
        <w:t>每年定期召开联席会议。</w:t>
      </w:r>
      <w:r w:rsidR="00894FB8" w:rsidRPr="001E3658">
        <w:rPr>
          <w:rFonts w:asciiTheme="minorEastAsia" w:eastAsiaTheme="minorEastAsia" w:hAnsiTheme="minorEastAsia" w:cs="宋体" w:hint="eastAsia"/>
          <w:kern w:val="0"/>
          <w:sz w:val="24"/>
        </w:rPr>
        <w:t>打造社区教育人才队伍，构建社区教育课程体系</w:t>
      </w:r>
      <w:r w:rsidR="00F4745C" w:rsidRPr="001E3658">
        <w:rPr>
          <w:rFonts w:asciiTheme="minorEastAsia" w:eastAsiaTheme="minorEastAsia" w:hAnsiTheme="minorEastAsia" w:cs="宋体" w:hint="eastAsia"/>
          <w:kern w:val="0"/>
          <w:sz w:val="24"/>
        </w:rPr>
        <w:t>，</w:t>
      </w:r>
      <w:r w:rsidR="00F4745C" w:rsidRPr="001E3658">
        <w:rPr>
          <w:rFonts w:asciiTheme="minorEastAsia" w:eastAsiaTheme="minorEastAsia" w:hAnsiTheme="minorEastAsia" w:hint="eastAsia"/>
          <w:color w:val="000000" w:themeColor="text1"/>
          <w:sz w:val="24"/>
        </w:rPr>
        <w:t>三年共开发培训教</w:t>
      </w:r>
      <w:r w:rsidR="00F4745C" w:rsidRPr="001E3658">
        <w:rPr>
          <w:rFonts w:asciiTheme="minorEastAsia" w:eastAsiaTheme="minorEastAsia" w:hAnsiTheme="minorEastAsia" w:hint="eastAsia"/>
          <w:color w:val="000000" w:themeColor="text1"/>
          <w:sz w:val="24"/>
        </w:rPr>
        <w:lastRenderedPageBreak/>
        <w:t>材15门，开设职业技能培训、文明礼仪、保健养生、信息技术等社区培训课程</w:t>
      </w:r>
      <w:r w:rsidR="00F4745C" w:rsidRPr="001E3658">
        <w:rPr>
          <w:rFonts w:asciiTheme="minorEastAsia" w:eastAsiaTheme="minorEastAsia" w:hAnsiTheme="minorEastAsia"/>
          <w:color w:val="000000" w:themeColor="text1"/>
          <w:sz w:val="24"/>
        </w:rPr>
        <w:t>15</w:t>
      </w:r>
      <w:r w:rsidR="00F4745C" w:rsidRPr="001E3658">
        <w:rPr>
          <w:rFonts w:asciiTheme="minorEastAsia" w:eastAsiaTheme="minorEastAsia" w:hAnsiTheme="minorEastAsia" w:hint="eastAsia"/>
          <w:color w:val="000000" w:themeColor="text1"/>
          <w:sz w:val="24"/>
        </w:rPr>
        <w:t>门</w:t>
      </w:r>
      <w:r w:rsidR="00894FB8" w:rsidRPr="001E3658">
        <w:rPr>
          <w:rFonts w:asciiTheme="minorEastAsia" w:eastAsiaTheme="minorEastAsia" w:hAnsiTheme="minorEastAsia" w:hint="eastAsia"/>
          <w:color w:val="000000" w:themeColor="text1"/>
          <w:sz w:val="24"/>
        </w:rPr>
        <w:t>。</w:t>
      </w:r>
      <w:r w:rsidR="00B53C06" w:rsidRPr="001E3658">
        <w:rPr>
          <w:rFonts w:asciiTheme="minorEastAsia" w:eastAsiaTheme="minorEastAsia" w:hAnsiTheme="minorEastAsia"/>
          <w:color w:val="000000" w:themeColor="text1"/>
          <w:sz w:val="24"/>
        </w:rPr>
        <w:t>发挥场地、设备设施、教学资源、师资优势，面向</w:t>
      </w:r>
      <w:r w:rsidR="00B53C06" w:rsidRPr="001E3658">
        <w:rPr>
          <w:rFonts w:asciiTheme="minorEastAsia" w:eastAsiaTheme="minorEastAsia" w:hAnsiTheme="minorEastAsia" w:hint="eastAsia"/>
          <w:color w:val="000000" w:themeColor="text1"/>
          <w:sz w:val="24"/>
        </w:rPr>
        <w:t>高新区</w:t>
      </w:r>
      <w:r w:rsidR="00B53C06" w:rsidRPr="001E3658">
        <w:rPr>
          <w:rFonts w:asciiTheme="minorEastAsia" w:eastAsiaTheme="minorEastAsia" w:hAnsiTheme="minorEastAsia"/>
          <w:color w:val="000000" w:themeColor="text1"/>
          <w:sz w:val="24"/>
        </w:rPr>
        <w:t>社区开展终身学习活动，提供学习资源，积极开展各类教育培训和学习体验活动，提供适于社区居民学习的资源及服务</w:t>
      </w:r>
      <w:r w:rsidR="00F4745C" w:rsidRPr="001E3658">
        <w:rPr>
          <w:rFonts w:asciiTheme="minorEastAsia" w:eastAsiaTheme="minorEastAsia" w:hAnsiTheme="minorEastAsia" w:hint="eastAsia"/>
          <w:color w:val="000000" w:themeColor="text1"/>
          <w:sz w:val="24"/>
        </w:rPr>
        <w:t>，三年</w:t>
      </w:r>
      <w:r w:rsidR="00B53C06" w:rsidRPr="001E3658">
        <w:rPr>
          <w:rFonts w:asciiTheme="minorEastAsia" w:eastAsiaTheme="minorEastAsia" w:hAnsiTheme="minorEastAsia" w:hint="eastAsia"/>
          <w:color w:val="000000" w:themeColor="text1"/>
          <w:sz w:val="24"/>
        </w:rPr>
        <w:t>开展</w:t>
      </w:r>
      <w:r w:rsidR="00F4745C" w:rsidRPr="001E3658">
        <w:rPr>
          <w:rFonts w:asciiTheme="minorEastAsia" w:eastAsiaTheme="minorEastAsia" w:hAnsiTheme="minorEastAsia" w:hint="eastAsia"/>
          <w:color w:val="000000" w:themeColor="text1"/>
          <w:sz w:val="24"/>
        </w:rPr>
        <w:t>老年教育700多人次、</w:t>
      </w:r>
      <w:r w:rsidR="00E75B2F" w:rsidRPr="001E3658">
        <w:rPr>
          <w:rFonts w:asciiTheme="minorEastAsia" w:eastAsiaTheme="minorEastAsia" w:hAnsiTheme="minorEastAsia" w:hint="eastAsia"/>
          <w:color w:val="000000" w:themeColor="text1"/>
          <w:sz w:val="24"/>
        </w:rPr>
        <w:t>技能知识培训宣传2200多人次、</w:t>
      </w:r>
      <w:r w:rsidR="00B53C06" w:rsidRPr="001E3658">
        <w:rPr>
          <w:rFonts w:asciiTheme="minorEastAsia" w:eastAsiaTheme="minorEastAsia" w:hAnsiTheme="minorEastAsia" w:hint="eastAsia"/>
          <w:color w:val="000000" w:themeColor="text1"/>
          <w:sz w:val="24"/>
        </w:rPr>
        <w:t>公益性培训</w:t>
      </w:r>
      <w:r w:rsidR="00E75B2F" w:rsidRPr="001E3658">
        <w:rPr>
          <w:rFonts w:asciiTheme="minorEastAsia" w:eastAsiaTheme="minorEastAsia" w:hAnsiTheme="minorEastAsia" w:hint="eastAsia"/>
          <w:color w:val="000000" w:themeColor="text1"/>
          <w:sz w:val="24"/>
        </w:rPr>
        <w:t>530</w:t>
      </w:r>
      <w:r w:rsidR="00B53C06" w:rsidRPr="001E3658">
        <w:rPr>
          <w:rFonts w:asciiTheme="minorEastAsia" w:eastAsiaTheme="minorEastAsia" w:hAnsiTheme="minorEastAsia" w:hint="eastAsia"/>
          <w:color w:val="000000" w:themeColor="text1"/>
          <w:sz w:val="24"/>
        </w:rPr>
        <w:t>多人次</w:t>
      </w:r>
      <w:r w:rsidR="00E75B2F" w:rsidRPr="001E3658">
        <w:rPr>
          <w:rFonts w:asciiTheme="minorEastAsia" w:eastAsiaTheme="minorEastAsia" w:hAnsiTheme="minorEastAsia" w:hint="eastAsia"/>
          <w:color w:val="000000" w:themeColor="text1"/>
          <w:sz w:val="24"/>
        </w:rPr>
        <w:t>，每周六定期</w:t>
      </w:r>
      <w:r w:rsidR="00F4745C" w:rsidRPr="001E3658">
        <w:rPr>
          <w:rFonts w:asciiTheme="minorEastAsia" w:eastAsiaTheme="minorEastAsia" w:hAnsiTheme="minorEastAsia" w:hint="eastAsia"/>
          <w:color w:val="000000" w:themeColor="text1"/>
          <w:sz w:val="24"/>
        </w:rPr>
        <w:t>面向社区开放</w:t>
      </w:r>
      <w:r w:rsidR="00E75B2F" w:rsidRPr="001E3658">
        <w:rPr>
          <w:rFonts w:asciiTheme="minorEastAsia" w:eastAsiaTheme="minorEastAsia" w:hAnsiTheme="minorEastAsia" w:hint="eastAsia"/>
          <w:color w:val="000000" w:themeColor="text1"/>
          <w:sz w:val="24"/>
        </w:rPr>
        <w:t>职业</w:t>
      </w:r>
      <w:r w:rsidR="00F4745C" w:rsidRPr="001E3658">
        <w:rPr>
          <w:rFonts w:asciiTheme="minorEastAsia" w:eastAsiaTheme="minorEastAsia" w:hAnsiTheme="minorEastAsia" w:hint="eastAsia"/>
          <w:color w:val="000000" w:themeColor="text1"/>
          <w:sz w:val="24"/>
        </w:rPr>
        <w:t>教育资源</w:t>
      </w:r>
      <w:r w:rsidR="00B53C06" w:rsidRPr="001E3658">
        <w:rPr>
          <w:rFonts w:asciiTheme="minorEastAsia" w:eastAsiaTheme="minorEastAsia" w:hAnsiTheme="minorEastAsia" w:hint="eastAsia"/>
          <w:color w:val="000000" w:themeColor="text1"/>
          <w:sz w:val="24"/>
        </w:rPr>
        <w:t>。</w:t>
      </w:r>
      <w:r w:rsidRPr="001E3658">
        <w:rPr>
          <w:rFonts w:asciiTheme="minorEastAsia" w:eastAsiaTheme="minorEastAsia" w:hAnsiTheme="minorEastAsia"/>
          <w:color w:val="000000" w:themeColor="text1"/>
          <w:sz w:val="24"/>
        </w:rPr>
        <w:t>2016</w:t>
      </w:r>
      <w:r w:rsidRPr="001E3658">
        <w:rPr>
          <w:rFonts w:asciiTheme="minorEastAsia" w:eastAsiaTheme="minorEastAsia" w:hAnsiTheme="minorEastAsia" w:hint="eastAsia"/>
          <w:color w:val="000000" w:themeColor="text1"/>
          <w:sz w:val="24"/>
        </w:rPr>
        <w:t>年</w:t>
      </w:r>
      <w:r w:rsidR="00B53C06" w:rsidRPr="001E3658">
        <w:rPr>
          <w:rFonts w:asciiTheme="minorEastAsia" w:eastAsiaTheme="minorEastAsia" w:hAnsiTheme="minorEastAsia" w:hint="eastAsia"/>
          <w:color w:val="000000" w:themeColor="text1"/>
          <w:sz w:val="24"/>
        </w:rPr>
        <w:t>学院</w:t>
      </w:r>
      <w:r w:rsidRPr="001E3658">
        <w:rPr>
          <w:rFonts w:asciiTheme="minorEastAsia" w:eastAsiaTheme="minorEastAsia" w:hAnsiTheme="minorEastAsia" w:hint="eastAsia"/>
          <w:color w:val="000000" w:themeColor="text1"/>
          <w:sz w:val="24"/>
        </w:rPr>
        <w:t>参加了山东成人教育协会社区教育委员会成立大会，副院长于声涛当选社区教育委员会副主任委员；2017年与烟台市民政局共同合作建立烟台市社会工作专业人才培训基地，成功举办烟台市社会工作专业人才培训班；</w:t>
      </w:r>
      <w:r w:rsidR="00894FB8" w:rsidRPr="001E3658">
        <w:rPr>
          <w:rFonts w:asciiTheme="minorEastAsia" w:eastAsiaTheme="minorEastAsia" w:hAnsiTheme="minorEastAsia" w:hint="eastAsia"/>
          <w:color w:val="000000" w:themeColor="text1"/>
          <w:sz w:val="24"/>
        </w:rPr>
        <w:t xml:space="preserve"> 2018年</w:t>
      </w:r>
      <w:r w:rsidR="00DC47AE" w:rsidRPr="001E3658">
        <w:rPr>
          <w:rFonts w:asciiTheme="minorEastAsia" w:eastAsiaTheme="minorEastAsia" w:hAnsiTheme="minorEastAsia" w:hint="eastAsia"/>
          <w:color w:val="000000" w:themeColor="text1"/>
          <w:sz w:val="24"/>
        </w:rPr>
        <w:t>学院被批准</w:t>
      </w:r>
      <w:r w:rsidR="00894FB8" w:rsidRPr="001E3658">
        <w:rPr>
          <w:rFonts w:asciiTheme="minorEastAsia" w:eastAsiaTheme="minorEastAsia" w:hAnsiTheme="minorEastAsia" w:hint="eastAsia"/>
          <w:color w:val="000000" w:themeColor="text1"/>
          <w:sz w:val="24"/>
        </w:rPr>
        <w:t>设立烟台市社区教育指导服务中心， 10月份举办了以爱国主义为主题的社区教育大讲堂活动，11月份举办了</w:t>
      </w:r>
      <w:r w:rsidR="00894FB8" w:rsidRPr="001E3658">
        <w:rPr>
          <w:rFonts w:asciiTheme="minorEastAsia" w:eastAsiaTheme="minorEastAsia" w:hAnsiTheme="minorEastAsia"/>
          <w:color w:val="000000" w:themeColor="text1"/>
          <w:sz w:val="24"/>
        </w:rPr>
        <w:t>烟台市全民终身学习活动周启动暨烟台市社区教育指导服务中心揭牌仪式</w:t>
      </w:r>
      <w:r w:rsidR="00894FB8" w:rsidRPr="001E3658">
        <w:rPr>
          <w:rFonts w:asciiTheme="minorEastAsia" w:eastAsiaTheme="minorEastAsia" w:hAnsiTheme="minorEastAsia" w:hint="eastAsia"/>
          <w:color w:val="000000" w:themeColor="text1"/>
          <w:sz w:val="24"/>
        </w:rPr>
        <w:t>。</w:t>
      </w:r>
    </w:p>
    <w:p w:rsidR="00E67DC3" w:rsidRPr="00FB2D0E" w:rsidRDefault="00F3097E" w:rsidP="00FB2D0E">
      <w:pPr>
        <w:spacing w:line="360" w:lineRule="auto"/>
        <w:ind w:firstLineChars="200" w:firstLine="562"/>
        <w:rPr>
          <w:rFonts w:ascii="楷体" w:eastAsia="楷体" w:hAnsi="楷体" w:hint="eastAsia"/>
          <w:b/>
          <w:sz w:val="28"/>
          <w:szCs w:val="28"/>
        </w:rPr>
      </w:pPr>
      <w:r w:rsidRPr="00FB2D0E">
        <w:rPr>
          <w:rFonts w:ascii="楷体" w:eastAsia="楷体" w:hAnsi="楷体" w:hint="eastAsia"/>
          <w:b/>
          <w:sz w:val="28"/>
          <w:szCs w:val="28"/>
        </w:rPr>
        <w:t>（三）加强技术技能积累</w:t>
      </w:r>
    </w:p>
    <w:p w:rsidR="00E67DC3" w:rsidRPr="001E3658" w:rsidRDefault="00F3097E" w:rsidP="001E3658">
      <w:pPr>
        <w:spacing w:line="360" w:lineRule="auto"/>
        <w:ind w:firstLineChars="200" w:firstLine="482"/>
        <w:rPr>
          <w:rFonts w:asciiTheme="minorEastAsia" w:eastAsiaTheme="minorEastAsia" w:hAnsiTheme="minorEastAsia"/>
          <w:b/>
          <w:sz w:val="24"/>
        </w:rPr>
      </w:pPr>
      <w:r w:rsidRPr="001E3658">
        <w:rPr>
          <w:rFonts w:asciiTheme="minorEastAsia" w:eastAsiaTheme="minorEastAsia" w:hAnsiTheme="minorEastAsia" w:hint="eastAsia"/>
          <w:b/>
          <w:sz w:val="24"/>
        </w:rPr>
        <w:t>1.服务中国制造2025</w:t>
      </w:r>
    </w:p>
    <w:p w:rsidR="00CD6870" w:rsidRPr="003D39BD" w:rsidRDefault="00CD6870" w:rsidP="001E3658">
      <w:pPr>
        <w:spacing w:line="360" w:lineRule="auto"/>
        <w:ind w:firstLineChars="200" w:firstLine="480"/>
        <w:rPr>
          <w:rFonts w:ascii="仿宋_GB2312" w:eastAsia="仿宋_GB2312"/>
          <w:color w:val="000000"/>
          <w:sz w:val="30"/>
          <w:szCs w:val="30"/>
        </w:rPr>
      </w:pPr>
      <w:r w:rsidRPr="001E3658">
        <w:rPr>
          <w:rFonts w:asciiTheme="minorEastAsia" w:eastAsiaTheme="minorEastAsia" w:hAnsiTheme="minorEastAsia" w:hint="eastAsia"/>
          <w:color w:val="000000"/>
          <w:sz w:val="24"/>
        </w:rPr>
        <w:t>优化</w:t>
      </w:r>
      <w:r w:rsidRPr="001E3658">
        <w:rPr>
          <w:rFonts w:asciiTheme="minorEastAsia" w:eastAsiaTheme="minorEastAsia" w:hAnsiTheme="minorEastAsia"/>
          <w:color w:val="000000"/>
          <w:sz w:val="24"/>
        </w:rPr>
        <w:t>专业结构，构建</w:t>
      </w:r>
      <w:r w:rsidRPr="001E3658">
        <w:rPr>
          <w:rFonts w:asciiTheme="minorEastAsia" w:eastAsiaTheme="minorEastAsia" w:hAnsiTheme="minorEastAsia" w:hint="eastAsia"/>
          <w:color w:val="000000"/>
          <w:sz w:val="24"/>
        </w:rPr>
        <w:t>与区域经济高度融合的</w:t>
      </w:r>
      <w:r w:rsidRPr="001E3658">
        <w:rPr>
          <w:rFonts w:asciiTheme="minorEastAsia" w:eastAsiaTheme="minorEastAsia" w:hAnsiTheme="minorEastAsia"/>
          <w:color w:val="000000"/>
          <w:sz w:val="24"/>
        </w:rPr>
        <w:t>专业体系</w:t>
      </w:r>
      <w:r w:rsidRPr="001E3658">
        <w:rPr>
          <w:rFonts w:asciiTheme="minorEastAsia" w:eastAsiaTheme="minorEastAsia" w:hAnsiTheme="minorEastAsia" w:hint="eastAsia"/>
          <w:color w:val="000000"/>
          <w:sz w:val="24"/>
        </w:rPr>
        <w:t>。增设了新能源汽车技术、工业机器人技术、无人机应用技术、城市轨道交通机电技术、应用化工技术等专业，形成以智能制造业和现代服务业为主要服务方向、涵盖烟台市主要产业和产品集群、教学资源聚集度高、人才培养质量高的的九大</w:t>
      </w:r>
      <w:r w:rsidRPr="001E3658">
        <w:rPr>
          <w:rFonts w:asciiTheme="minorEastAsia" w:eastAsiaTheme="minorEastAsia" w:hAnsiTheme="minorEastAsia"/>
          <w:color w:val="000000"/>
          <w:sz w:val="24"/>
        </w:rPr>
        <w:t>专业群</w:t>
      </w:r>
      <w:r w:rsidRPr="001E3658">
        <w:rPr>
          <w:rFonts w:asciiTheme="minorEastAsia" w:eastAsiaTheme="minorEastAsia" w:hAnsiTheme="minorEastAsia" w:hint="eastAsia"/>
          <w:color w:val="000000"/>
          <w:sz w:val="24"/>
        </w:rPr>
        <w:t>的专业体系。为对接十强产业，服务区域经济发展，学院将办学定位确立为“办学面向区域、专业对接产业、课程对接岗位、教师实现‘两双’、育人服务发展”，在学校、专业、课程、教师、学生五个层面形成有机衔接的育人体系，为区域经济发展提供了技术技能人才支撑。</w:t>
      </w:r>
    </w:p>
    <w:p w:rsidR="003D39BD" w:rsidRPr="001E3658" w:rsidRDefault="00310229" w:rsidP="003D39BD">
      <w:pPr>
        <w:spacing w:line="440" w:lineRule="exact"/>
        <w:jc w:val="center"/>
        <w:rPr>
          <w:rFonts w:asciiTheme="minorEastAsia" w:eastAsiaTheme="minorEastAsia" w:hAnsiTheme="minorEastAsia"/>
          <w:b/>
          <w:sz w:val="18"/>
          <w:szCs w:val="18"/>
        </w:rPr>
      </w:pPr>
      <w:r w:rsidRPr="001E3658">
        <w:rPr>
          <w:rFonts w:asciiTheme="minorEastAsia" w:eastAsiaTheme="minorEastAsia" w:hAnsiTheme="minorEastAsia" w:hint="eastAsia"/>
          <w:b/>
          <w:sz w:val="18"/>
          <w:szCs w:val="18"/>
        </w:rPr>
        <w:t>表</w:t>
      </w:r>
      <w:r w:rsidR="00045896" w:rsidRPr="001E3658">
        <w:rPr>
          <w:rFonts w:asciiTheme="minorEastAsia" w:eastAsiaTheme="minorEastAsia" w:hAnsiTheme="minorEastAsia" w:hint="eastAsia"/>
          <w:b/>
          <w:sz w:val="18"/>
          <w:szCs w:val="18"/>
        </w:rPr>
        <w:t>2-</w:t>
      </w:r>
      <w:r w:rsidRPr="001E3658">
        <w:rPr>
          <w:rFonts w:asciiTheme="minorEastAsia" w:eastAsiaTheme="minorEastAsia" w:hAnsiTheme="minorEastAsia" w:hint="eastAsia"/>
          <w:b/>
          <w:sz w:val="18"/>
          <w:szCs w:val="18"/>
        </w:rPr>
        <w:t xml:space="preserve">3 </w:t>
      </w:r>
      <w:r w:rsidR="003D39BD" w:rsidRPr="001E3658">
        <w:rPr>
          <w:rFonts w:asciiTheme="minorEastAsia" w:eastAsiaTheme="minorEastAsia" w:hAnsiTheme="minorEastAsia" w:hint="eastAsia"/>
          <w:b/>
          <w:sz w:val="18"/>
          <w:szCs w:val="18"/>
        </w:rPr>
        <w:t>专业群对接产业一览表</w:t>
      </w:r>
    </w:p>
    <w:tbl>
      <w:tblPr>
        <w:tblStyle w:val="a8"/>
        <w:tblW w:w="5000" w:type="pct"/>
        <w:jc w:val="center"/>
        <w:tblLook w:val="04A0"/>
      </w:tblPr>
      <w:tblGrid>
        <w:gridCol w:w="1808"/>
        <w:gridCol w:w="4396"/>
        <w:gridCol w:w="2318"/>
      </w:tblGrid>
      <w:tr w:rsidR="003D39BD" w:rsidRPr="00E67C8F" w:rsidTr="00786E8D">
        <w:trPr>
          <w:jc w:val="center"/>
        </w:trPr>
        <w:tc>
          <w:tcPr>
            <w:tcW w:w="1061" w:type="pct"/>
            <w:vAlign w:val="center"/>
          </w:tcPr>
          <w:p w:rsidR="003D39BD" w:rsidRPr="00E67C8F" w:rsidRDefault="003D39BD" w:rsidP="00786E8D">
            <w:pPr>
              <w:jc w:val="center"/>
              <w:rPr>
                <w:rFonts w:asciiTheme="minorEastAsia" w:hAnsiTheme="minorEastAsia"/>
                <w:b/>
                <w:sz w:val="18"/>
                <w:szCs w:val="18"/>
              </w:rPr>
            </w:pPr>
            <w:r w:rsidRPr="00E67C8F">
              <w:rPr>
                <w:rFonts w:asciiTheme="minorEastAsia" w:hAnsiTheme="minorEastAsia" w:hint="eastAsia"/>
                <w:b/>
                <w:sz w:val="18"/>
                <w:szCs w:val="18"/>
              </w:rPr>
              <w:t>专业群名称</w:t>
            </w:r>
          </w:p>
        </w:tc>
        <w:tc>
          <w:tcPr>
            <w:tcW w:w="2579" w:type="pct"/>
            <w:vAlign w:val="center"/>
          </w:tcPr>
          <w:p w:rsidR="003D39BD" w:rsidRPr="00E67C8F" w:rsidRDefault="003D39BD" w:rsidP="00786E8D">
            <w:pPr>
              <w:jc w:val="center"/>
              <w:rPr>
                <w:rFonts w:asciiTheme="minorEastAsia" w:hAnsiTheme="minorEastAsia"/>
                <w:b/>
                <w:sz w:val="18"/>
                <w:szCs w:val="18"/>
              </w:rPr>
            </w:pPr>
            <w:r w:rsidRPr="00E67C8F">
              <w:rPr>
                <w:rFonts w:asciiTheme="minorEastAsia" w:hAnsiTheme="minorEastAsia" w:hint="eastAsia"/>
                <w:b/>
                <w:sz w:val="18"/>
                <w:szCs w:val="18"/>
              </w:rPr>
              <w:t>主要专业</w:t>
            </w:r>
          </w:p>
        </w:tc>
        <w:tc>
          <w:tcPr>
            <w:tcW w:w="1360" w:type="pct"/>
            <w:vAlign w:val="center"/>
          </w:tcPr>
          <w:p w:rsidR="003D39BD" w:rsidRPr="00E67C8F" w:rsidRDefault="003D39BD" w:rsidP="00786E8D">
            <w:pPr>
              <w:jc w:val="center"/>
              <w:rPr>
                <w:rFonts w:asciiTheme="minorEastAsia" w:hAnsiTheme="minorEastAsia"/>
                <w:b/>
                <w:sz w:val="18"/>
                <w:szCs w:val="18"/>
              </w:rPr>
            </w:pPr>
            <w:r w:rsidRPr="00E67C8F">
              <w:rPr>
                <w:rFonts w:asciiTheme="minorEastAsia" w:hAnsiTheme="minorEastAsia" w:hint="eastAsia"/>
                <w:b/>
                <w:sz w:val="18"/>
                <w:szCs w:val="18"/>
              </w:rPr>
              <w:t>对接产业</w:t>
            </w:r>
          </w:p>
        </w:tc>
      </w:tr>
      <w:tr w:rsidR="003D39BD" w:rsidRPr="00E67C8F" w:rsidTr="00786E8D">
        <w:trPr>
          <w:jc w:val="center"/>
        </w:trPr>
        <w:tc>
          <w:tcPr>
            <w:tcW w:w="1061" w:type="pct"/>
            <w:vAlign w:val="center"/>
          </w:tcPr>
          <w:p w:rsidR="003D39BD" w:rsidRPr="00E67C8F" w:rsidRDefault="003D39BD" w:rsidP="00786E8D">
            <w:pPr>
              <w:jc w:val="center"/>
              <w:rPr>
                <w:rFonts w:asciiTheme="minorEastAsia" w:hAnsiTheme="minorEastAsia"/>
                <w:sz w:val="18"/>
                <w:szCs w:val="18"/>
              </w:rPr>
            </w:pPr>
            <w:r w:rsidRPr="00E67C8F">
              <w:rPr>
                <w:rFonts w:asciiTheme="minorEastAsia" w:hAnsiTheme="minorEastAsia" w:hint="eastAsia"/>
                <w:sz w:val="18"/>
                <w:szCs w:val="18"/>
              </w:rPr>
              <w:t>智能控制技术</w:t>
            </w:r>
          </w:p>
        </w:tc>
        <w:tc>
          <w:tcPr>
            <w:tcW w:w="2579" w:type="pct"/>
            <w:vAlign w:val="center"/>
          </w:tcPr>
          <w:p w:rsidR="003D39BD" w:rsidRPr="00E67C8F" w:rsidRDefault="003D39BD" w:rsidP="00786E8D">
            <w:pPr>
              <w:jc w:val="center"/>
              <w:rPr>
                <w:rFonts w:asciiTheme="minorEastAsia" w:hAnsiTheme="minorEastAsia"/>
                <w:sz w:val="18"/>
                <w:szCs w:val="18"/>
              </w:rPr>
            </w:pPr>
            <w:r w:rsidRPr="00E67C8F">
              <w:rPr>
                <w:rFonts w:asciiTheme="minorEastAsia" w:hAnsiTheme="minorEastAsia" w:hint="eastAsia"/>
                <w:sz w:val="18"/>
                <w:szCs w:val="18"/>
              </w:rPr>
              <w:t>电气自动化技术、机电一体化技术</w:t>
            </w:r>
          </w:p>
          <w:p w:rsidR="003D39BD" w:rsidRPr="00E67C8F" w:rsidRDefault="003D39BD" w:rsidP="00786E8D">
            <w:pPr>
              <w:jc w:val="center"/>
              <w:rPr>
                <w:rFonts w:asciiTheme="minorEastAsia" w:hAnsiTheme="minorEastAsia"/>
                <w:sz w:val="18"/>
                <w:szCs w:val="18"/>
              </w:rPr>
            </w:pPr>
            <w:r w:rsidRPr="00E67C8F">
              <w:rPr>
                <w:rFonts w:asciiTheme="minorEastAsia" w:hAnsiTheme="minorEastAsia" w:hint="eastAsia"/>
                <w:sz w:val="18"/>
                <w:szCs w:val="18"/>
              </w:rPr>
              <w:t>应用电子技术、电力系统自动化技术</w:t>
            </w:r>
          </w:p>
        </w:tc>
        <w:tc>
          <w:tcPr>
            <w:tcW w:w="1360" w:type="pct"/>
            <w:vAlign w:val="center"/>
          </w:tcPr>
          <w:p w:rsidR="003D39BD" w:rsidRPr="00E67C8F" w:rsidRDefault="003D39BD" w:rsidP="00786E8D">
            <w:pPr>
              <w:jc w:val="center"/>
              <w:rPr>
                <w:rFonts w:asciiTheme="minorEastAsia" w:hAnsiTheme="minorEastAsia"/>
                <w:sz w:val="18"/>
                <w:szCs w:val="18"/>
              </w:rPr>
            </w:pPr>
            <w:r w:rsidRPr="00E67C8F">
              <w:rPr>
                <w:rFonts w:asciiTheme="minorEastAsia" w:hAnsiTheme="minorEastAsia" w:hint="eastAsia"/>
                <w:sz w:val="18"/>
                <w:szCs w:val="18"/>
              </w:rPr>
              <w:t>高端装备</w:t>
            </w:r>
          </w:p>
          <w:p w:rsidR="003D39BD" w:rsidRPr="00E67C8F" w:rsidRDefault="003D39BD" w:rsidP="00786E8D">
            <w:pPr>
              <w:jc w:val="center"/>
              <w:rPr>
                <w:rFonts w:asciiTheme="minorEastAsia" w:hAnsiTheme="minorEastAsia"/>
                <w:sz w:val="18"/>
                <w:szCs w:val="18"/>
              </w:rPr>
            </w:pPr>
            <w:r w:rsidRPr="00E67C8F">
              <w:rPr>
                <w:rFonts w:asciiTheme="minorEastAsia" w:hAnsiTheme="minorEastAsia" w:hint="eastAsia"/>
                <w:sz w:val="18"/>
                <w:szCs w:val="18"/>
              </w:rPr>
              <w:t>新能源</w:t>
            </w:r>
            <w:r w:rsidRPr="00E67C8F">
              <w:rPr>
                <w:rFonts w:asciiTheme="minorEastAsia" w:hAnsiTheme="minorEastAsia"/>
                <w:sz w:val="18"/>
                <w:szCs w:val="18"/>
              </w:rPr>
              <w:t>新材料</w:t>
            </w:r>
          </w:p>
        </w:tc>
      </w:tr>
      <w:tr w:rsidR="003D39BD" w:rsidRPr="00E67C8F" w:rsidTr="00786E8D">
        <w:trPr>
          <w:trHeight w:val="387"/>
          <w:jc w:val="center"/>
        </w:trPr>
        <w:tc>
          <w:tcPr>
            <w:tcW w:w="1061" w:type="pct"/>
            <w:vAlign w:val="center"/>
          </w:tcPr>
          <w:p w:rsidR="003D39BD" w:rsidRPr="00E67C8F" w:rsidRDefault="003D39BD" w:rsidP="00786E8D">
            <w:pPr>
              <w:jc w:val="center"/>
              <w:rPr>
                <w:rFonts w:asciiTheme="minorEastAsia" w:hAnsiTheme="minorEastAsia"/>
                <w:sz w:val="18"/>
                <w:szCs w:val="18"/>
              </w:rPr>
            </w:pPr>
            <w:r w:rsidRPr="00E67C8F">
              <w:rPr>
                <w:rFonts w:asciiTheme="minorEastAsia" w:hAnsiTheme="minorEastAsia" w:hint="eastAsia"/>
                <w:sz w:val="18"/>
                <w:szCs w:val="18"/>
              </w:rPr>
              <w:t>现代制造技术</w:t>
            </w:r>
          </w:p>
        </w:tc>
        <w:tc>
          <w:tcPr>
            <w:tcW w:w="2579" w:type="pct"/>
            <w:vAlign w:val="center"/>
          </w:tcPr>
          <w:p w:rsidR="003D39BD" w:rsidRPr="00E67C8F" w:rsidRDefault="003D39BD" w:rsidP="00786E8D">
            <w:pPr>
              <w:jc w:val="center"/>
              <w:rPr>
                <w:rFonts w:asciiTheme="minorEastAsia" w:hAnsiTheme="minorEastAsia"/>
                <w:sz w:val="18"/>
                <w:szCs w:val="18"/>
              </w:rPr>
            </w:pPr>
            <w:r w:rsidRPr="00E67C8F">
              <w:rPr>
                <w:rFonts w:asciiTheme="minorEastAsia" w:hAnsiTheme="minorEastAsia" w:hint="eastAsia"/>
                <w:sz w:val="18"/>
                <w:szCs w:val="18"/>
              </w:rPr>
              <w:t>模具设计与制造、数控技术、机电设备维修</w:t>
            </w:r>
          </w:p>
        </w:tc>
        <w:tc>
          <w:tcPr>
            <w:tcW w:w="1360" w:type="pct"/>
            <w:vAlign w:val="center"/>
          </w:tcPr>
          <w:p w:rsidR="003D39BD" w:rsidRPr="00E67C8F" w:rsidRDefault="003D39BD" w:rsidP="00786E8D">
            <w:pPr>
              <w:jc w:val="center"/>
              <w:rPr>
                <w:rFonts w:asciiTheme="minorEastAsia" w:hAnsiTheme="minorEastAsia"/>
                <w:sz w:val="18"/>
                <w:szCs w:val="18"/>
              </w:rPr>
            </w:pPr>
            <w:r w:rsidRPr="00E67C8F">
              <w:rPr>
                <w:rFonts w:asciiTheme="minorEastAsia" w:hAnsiTheme="minorEastAsia" w:hint="eastAsia"/>
                <w:sz w:val="18"/>
                <w:szCs w:val="18"/>
              </w:rPr>
              <w:t>高端装备</w:t>
            </w:r>
          </w:p>
        </w:tc>
      </w:tr>
      <w:tr w:rsidR="003D39BD" w:rsidRPr="00E67C8F" w:rsidTr="00786E8D">
        <w:trPr>
          <w:jc w:val="center"/>
        </w:trPr>
        <w:tc>
          <w:tcPr>
            <w:tcW w:w="1061" w:type="pct"/>
            <w:vAlign w:val="center"/>
          </w:tcPr>
          <w:p w:rsidR="003D39BD" w:rsidRPr="00E67C8F" w:rsidRDefault="003D39BD" w:rsidP="00786E8D">
            <w:pPr>
              <w:jc w:val="center"/>
              <w:rPr>
                <w:rFonts w:asciiTheme="minorEastAsia" w:hAnsiTheme="minorEastAsia"/>
                <w:sz w:val="18"/>
                <w:szCs w:val="18"/>
              </w:rPr>
            </w:pPr>
            <w:r w:rsidRPr="00E67C8F">
              <w:rPr>
                <w:rFonts w:asciiTheme="minorEastAsia" w:hAnsiTheme="minorEastAsia" w:hint="eastAsia"/>
                <w:sz w:val="18"/>
                <w:szCs w:val="18"/>
              </w:rPr>
              <w:t>信息技术</w:t>
            </w:r>
          </w:p>
        </w:tc>
        <w:tc>
          <w:tcPr>
            <w:tcW w:w="2579" w:type="pct"/>
            <w:vAlign w:val="center"/>
          </w:tcPr>
          <w:p w:rsidR="003D39BD" w:rsidRPr="00E67C8F" w:rsidRDefault="003D39BD" w:rsidP="00786E8D">
            <w:pPr>
              <w:jc w:val="center"/>
              <w:rPr>
                <w:rFonts w:asciiTheme="minorEastAsia" w:hAnsiTheme="minorEastAsia"/>
                <w:sz w:val="18"/>
                <w:szCs w:val="18"/>
              </w:rPr>
            </w:pPr>
            <w:r w:rsidRPr="00E67C8F">
              <w:rPr>
                <w:rFonts w:asciiTheme="minorEastAsia" w:hAnsiTheme="minorEastAsia" w:hint="eastAsia"/>
                <w:sz w:val="18"/>
                <w:szCs w:val="18"/>
              </w:rPr>
              <w:t>软件技术、计算机应用技术</w:t>
            </w:r>
          </w:p>
          <w:p w:rsidR="003D39BD" w:rsidRPr="00E67C8F" w:rsidRDefault="003D39BD" w:rsidP="00786E8D">
            <w:pPr>
              <w:jc w:val="center"/>
              <w:rPr>
                <w:rFonts w:asciiTheme="minorEastAsia" w:hAnsiTheme="minorEastAsia"/>
                <w:sz w:val="18"/>
                <w:szCs w:val="18"/>
              </w:rPr>
            </w:pPr>
            <w:r w:rsidRPr="00E67C8F">
              <w:rPr>
                <w:rFonts w:asciiTheme="minorEastAsia" w:hAnsiTheme="minorEastAsia" w:hint="eastAsia"/>
                <w:sz w:val="18"/>
                <w:szCs w:val="18"/>
              </w:rPr>
              <w:t>数字媒体应用技术、动漫制作技术</w:t>
            </w:r>
          </w:p>
        </w:tc>
        <w:tc>
          <w:tcPr>
            <w:tcW w:w="1360" w:type="pct"/>
            <w:vAlign w:val="center"/>
          </w:tcPr>
          <w:p w:rsidR="003D39BD" w:rsidRPr="00E67C8F" w:rsidRDefault="003D39BD" w:rsidP="00786E8D">
            <w:pPr>
              <w:jc w:val="center"/>
              <w:rPr>
                <w:rFonts w:asciiTheme="minorEastAsia" w:hAnsiTheme="minorEastAsia"/>
                <w:sz w:val="18"/>
                <w:szCs w:val="18"/>
              </w:rPr>
            </w:pPr>
            <w:r w:rsidRPr="00E67C8F">
              <w:rPr>
                <w:rFonts w:asciiTheme="minorEastAsia" w:hAnsiTheme="minorEastAsia" w:hint="eastAsia"/>
                <w:sz w:val="18"/>
                <w:szCs w:val="18"/>
              </w:rPr>
              <w:t>新一代信息</w:t>
            </w:r>
            <w:r w:rsidRPr="00E67C8F">
              <w:rPr>
                <w:rFonts w:asciiTheme="minorEastAsia" w:hAnsiTheme="minorEastAsia"/>
                <w:sz w:val="18"/>
                <w:szCs w:val="18"/>
              </w:rPr>
              <w:t>技术</w:t>
            </w:r>
          </w:p>
        </w:tc>
      </w:tr>
      <w:tr w:rsidR="003D39BD" w:rsidRPr="00E67C8F" w:rsidTr="00786E8D">
        <w:trPr>
          <w:trHeight w:val="471"/>
          <w:jc w:val="center"/>
        </w:trPr>
        <w:tc>
          <w:tcPr>
            <w:tcW w:w="1061" w:type="pct"/>
            <w:vAlign w:val="center"/>
          </w:tcPr>
          <w:p w:rsidR="003D39BD" w:rsidRPr="00E67C8F" w:rsidRDefault="003D39BD" w:rsidP="00786E8D">
            <w:pPr>
              <w:jc w:val="center"/>
              <w:rPr>
                <w:rFonts w:asciiTheme="minorEastAsia" w:hAnsiTheme="minorEastAsia"/>
                <w:sz w:val="18"/>
                <w:szCs w:val="18"/>
              </w:rPr>
            </w:pPr>
            <w:r w:rsidRPr="00E67C8F">
              <w:rPr>
                <w:rFonts w:asciiTheme="minorEastAsia" w:hAnsiTheme="minorEastAsia" w:hint="eastAsia"/>
                <w:sz w:val="18"/>
                <w:szCs w:val="18"/>
              </w:rPr>
              <w:t>建筑工程</w:t>
            </w:r>
          </w:p>
        </w:tc>
        <w:tc>
          <w:tcPr>
            <w:tcW w:w="2579" w:type="pct"/>
            <w:vAlign w:val="center"/>
          </w:tcPr>
          <w:p w:rsidR="003D39BD" w:rsidRPr="00E67C8F" w:rsidRDefault="003D39BD" w:rsidP="00786E8D">
            <w:pPr>
              <w:jc w:val="center"/>
              <w:rPr>
                <w:rFonts w:asciiTheme="minorEastAsia" w:hAnsiTheme="minorEastAsia"/>
                <w:sz w:val="18"/>
                <w:szCs w:val="18"/>
              </w:rPr>
            </w:pPr>
            <w:r w:rsidRPr="00E67C8F">
              <w:rPr>
                <w:rFonts w:asciiTheme="minorEastAsia" w:hAnsiTheme="minorEastAsia" w:hint="eastAsia"/>
                <w:sz w:val="18"/>
                <w:szCs w:val="18"/>
              </w:rPr>
              <w:t>建筑工程技术、工程造价、建设工程管理</w:t>
            </w:r>
          </w:p>
        </w:tc>
        <w:tc>
          <w:tcPr>
            <w:tcW w:w="1360" w:type="pct"/>
            <w:vAlign w:val="center"/>
          </w:tcPr>
          <w:p w:rsidR="003D39BD" w:rsidRPr="00E67C8F" w:rsidRDefault="003D39BD" w:rsidP="00786E8D">
            <w:pPr>
              <w:jc w:val="center"/>
              <w:rPr>
                <w:rFonts w:asciiTheme="minorEastAsia" w:hAnsiTheme="minorEastAsia"/>
                <w:sz w:val="18"/>
                <w:szCs w:val="18"/>
              </w:rPr>
            </w:pPr>
          </w:p>
        </w:tc>
      </w:tr>
      <w:tr w:rsidR="003D39BD" w:rsidRPr="00E67C8F" w:rsidTr="00786E8D">
        <w:trPr>
          <w:trHeight w:val="479"/>
          <w:jc w:val="center"/>
        </w:trPr>
        <w:tc>
          <w:tcPr>
            <w:tcW w:w="1061" w:type="pct"/>
            <w:vAlign w:val="center"/>
          </w:tcPr>
          <w:p w:rsidR="003D39BD" w:rsidRPr="00E67C8F" w:rsidRDefault="003D39BD" w:rsidP="00786E8D">
            <w:pPr>
              <w:jc w:val="center"/>
              <w:rPr>
                <w:rFonts w:asciiTheme="minorEastAsia" w:hAnsiTheme="minorEastAsia"/>
                <w:sz w:val="18"/>
                <w:szCs w:val="18"/>
              </w:rPr>
            </w:pPr>
            <w:r w:rsidRPr="00E67C8F">
              <w:rPr>
                <w:rFonts w:asciiTheme="minorEastAsia" w:hAnsiTheme="minorEastAsia" w:hint="eastAsia"/>
                <w:sz w:val="18"/>
                <w:szCs w:val="18"/>
              </w:rPr>
              <w:t>财务会计</w:t>
            </w:r>
          </w:p>
        </w:tc>
        <w:tc>
          <w:tcPr>
            <w:tcW w:w="2579" w:type="pct"/>
            <w:vAlign w:val="center"/>
          </w:tcPr>
          <w:p w:rsidR="003D39BD" w:rsidRPr="00E67C8F" w:rsidRDefault="003D39BD" w:rsidP="00786E8D">
            <w:pPr>
              <w:jc w:val="center"/>
              <w:rPr>
                <w:rFonts w:asciiTheme="minorEastAsia" w:hAnsiTheme="minorEastAsia"/>
                <w:sz w:val="18"/>
                <w:szCs w:val="18"/>
              </w:rPr>
            </w:pPr>
            <w:r w:rsidRPr="00E67C8F">
              <w:rPr>
                <w:rFonts w:asciiTheme="minorEastAsia" w:hAnsiTheme="minorEastAsia" w:hint="eastAsia"/>
                <w:sz w:val="18"/>
                <w:szCs w:val="18"/>
              </w:rPr>
              <w:t>会计、金融管理、财务管理</w:t>
            </w:r>
          </w:p>
        </w:tc>
        <w:tc>
          <w:tcPr>
            <w:tcW w:w="1360" w:type="pct"/>
            <w:vAlign w:val="center"/>
          </w:tcPr>
          <w:p w:rsidR="003D39BD" w:rsidRPr="00E67C8F" w:rsidRDefault="003D39BD" w:rsidP="00786E8D">
            <w:pPr>
              <w:jc w:val="center"/>
              <w:rPr>
                <w:rFonts w:asciiTheme="minorEastAsia" w:hAnsiTheme="minorEastAsia"/>
                <w:sz w:val="18"/>
                <w:szCs w:val="18"/>
              </w:rPr>
            </w:pPr>
            <w:r w:rsidRPr="00E67C8F">
              <w:rPr>
                <w:rFonts w:asciiTheme="minorEastAsia" w:hAnsiTheme="minorEastAsia" w:hint="eastAsia"/>
                <w:sz w:val="18"/>
                <w:szCs w:val="18"/>
              </w:rPr>
              <w:t>现代金融服务</w:t>
            </w:r>
          </w:p>
        </w:tc>
      </w:tr>
      <w:tr w:rsidR="003D39BD" w:rsidRPr="00E67C8F" w:rsidTr="00786E8D">
        <w:trPr>
          <w:jc w:val="center"/>
        </w:trPr>
        <w:tc>
          <w:tcPr>
            <w:tcW w:w="1061" w:type="pct"/>
            <w:vAlign w:val="center"/>
          </w:tcPr>
          <w:p w:rsidR="003D39BD" w:rsidRPr="00E67C8F" w:rsidRDefault="003D39BD" w:rsidP="00786E8D">
            <w:pPr>
              <w:jc w:val="center"/>
              <w:rPr>
                <w:rFonts w:asciiTheme="minorEastAsia" w:hAnsiTheme="minorEastAsia"/>
                <w:sz w:val="18"/>
                <w:szCs w:val="18"/>
              </w:rPr>
            </w:pPr>
            <w:r w:rsidRPr="00E67C8F">
              <w:rPr>
                <w:rFonts w:asciiTheme="minorEastAsia" w:hAnsiTheme="minorEastAsia" w:hint="eastAsia"/>
                <w:sz w:val="18"/>
                <w:szCs w:val="18"/>
              </w:rPr>
              <w:t>交通服务</w:t>
            </w:r>
          </w:p>
        </w:tc>
        <w:tc>
          <w:tcPr>
            <w:tcW w:w="2579" w:type="pct"/>
            <w:vAlign w:val="center"/>
          </w:tcPr>
          <w:p w:rsidR="003D39BD" w:rsidRPr="00E67C8F" w:rsidRDefault="003D39BD" w:rsidP="00786E8D">
            <w:pPr>
              <w:jc w:val="center"/>
              <w:rPr>
                <w:rFonts w:asciiTheme="minorEastAsia" w:hAnsiTheme="minorEastAsia"/>
                <w:sz w:val="18"/>
                <w:szCs w:val="18"/>
              </w:rPr>
            </w:pPr>
            <w:r w:rsidRPr="00E67C8F">
              <w:rPr>
                <w:rFonts w:asciiTheme="minorEastAsia" w:hAnsiTheme="minorEastAsia" w:hint="eastAsia"/>
                <w:sz w:val="18"/>
                <w:szCs w:val="18"/>
              </w:rPr>
              <w:t>汽车检测与维修技术、船舶工程技术</w:t>
            </w:r>
          </w:p>
          <w:p w:rsidR="003D39BD" w:rsidRPr="00E67C8F" w:rsidRDefault="003D39BD" w:rsidP="00786E8D">
            <w:pPr>
              <w:jc w:val="center"/>
              <w:rPr>
                <w:rFonts w:asciiTheme="minorEastAsia" w:hAnsiTheme="minorEastAsia"/>
                <w:sz w:val="18"/>
                <w:szCs w:val="18"/>
              </w:rPr>
            </w:pPr>
            <w:r w:rsidRPr="00E67C8F">
              <w:rPr>
                <w:rFonts w:asciiTheme="minorEastAsia" w:hAnsiTheme="minorEastAsia" w:hint="eastAsia"/>
                <w:sz w:val="18"/>
                <w:szCs w:val="18"/>
              </w:rPr>
              <w:lastRenderedPageBreak/>
              <w:t>汽车营销与服务、新能源汽车技术</w:t>
            </w:r>
          </w:p>
        </w:tc>
        <w:tc>
          <w:tcPr>
            <w:tcW w:w="1360" w:type="pct"/>
            <w:vAlign w:val="center"/>
          </w:tcPr>
          <w:p w:rsidR="003D39BD" w:rsidRPr="00E67C8F" w:rsidRDefault="003D39BD" w:rsidP="00786E8D">
            <w:pPr>
              <w:jc w:val="center"/>
              <w:rPr>
                <w:rFonts w:asciiTheme="minorEastAsia" w:hAnsiTheme="minorEastAsia"/>
                <w:sz w:val="18"/>
                <w:szCs w:val="18"/>
              </w:rPr>
            </w:pPr>
            <w:r w:rsidRPr="00E67C8F">
              <w:rPr>
                <w:rFonts w:asciiTheme="minorEastAsia" w:hAnsiTheme="minorEastAsia" w:hint="eastAsia"/>
                <w:sz w:val="18"/>
                <w:szCs w:val="18"/>
              </w:rPr>
              <w:lastRenderedPageBreak/>
              <w:t>高端装备</w:t>
            </w:r>
          </w:p>
          <w:p w:rsidR="003D39BD" w:rsidRPr="00E67C8F" w:rsidRDefault="003D39BD" w:rsidP="00786E8D">
            <w:pPr>
              <w:jc w:val="center"/>
              <w:rPr>
                <w:rFonts w:asciiTheme="minorEastAsia" w:hAnsiTheme="minorEastAsia"/>
                <w:sz w:val="18"/>
                <w:szCs w:val="18"/>
              </w:rPr>
            </w:pPr>
            <w:r w:rsidRPr="00E67C8F">
              <w:rPr>
                <w:rFonts w:asciiTheme="minorEastAsia" w:hAnsiTheme="minorEastAsia" w:hint="eastAsia"/>
                <w:sz w:val="18"/>
                <w:szCs w:val="18"/>
              </w:rPr>
              <w:lastRenderedPageBreak/>
              <w:t>新能源</w:t>
            </w:r>
            <w:r w:rsidRPr="00E67C8F">
              <w:rPr>
                <w:rFonts w:asciiTheme="minorEastAsia" w:hAnsiTheme="minorEastAsia"/>
                <w:sz w:val="18"/>
                <w:szCs w:val="18"/>
              </w:rPr>
              <w:t>新材料</w:t>
            </w:r>
          </w:p>
        </w:tc>
      </w:tr>
      <w:tr w:rsidR="003D39BD" w:rsidRPr="00E67C8F" w:rsidTr="00786E8D">
        <w:trPr>
          <w:jc w:val="center"/>
        </w:trPr>
        <w:tc>
          <w:tcPr>
            <w:tcW w:w="1061" w:type="pct"/>
            <w:vAlign w:val="center"/>
          </w:tcPr>
          <w:p w:rsidR="003D39BD" w:rsidRPr="00E67C8F" w:rsidRDefault="003D39BD" w:rsidP="00786E8D">
            <w:pPr>
              <w:jc w:val="center"/>
              <w:rPr>
                <w:rFonts w:asciiTheme="minorEastAsia" w:hAnsiTheme="minorEastAsia"/>
                <w:sz w:val="18"/>
                <w:szCs w:val="18"/>
              </w:rPr>
            </w:pPr>
            <w:r w:rsidRPr="00E67C8F">
              <w:rPr>
                <w:rFonts w:asciiTheme="minorEastAsia" w:hAnsiTheme="minorEastAsia" w:hint="eastAsia"/>
                <w:sz w:val="18"/>
                <w:szCs w:val="18"/>
              </w:rPr>
              <w:lastRenderedPageBreak/>
              <w:t>公共服务</w:t>
            </w:r>
          </w:p>
        </w:tc>
        <w:tc>
          <w:tcPr>
            <w:tcW w:w="2579" w:type="pct"/>
            <w:vAlign w:val="center"/>
          </w:tcPr>
          <w:p w:rsidR="003D39BD" w:rsidRPr="00E67C8F" w:rsidRDefault="003D39BD" w:rsidP="00786E8D">
            <w:pPr>
              <w:jc w:val="center"/>
              <w:rPr>
                <w:rFonts w:asciiTheme="minorEastAsia" w:hAnsiTheme="minorEastAsia"/>
                <w:sz w:val="18"/>
                <w:szCs w:val="18"/>
              </w:rPr>
            </w:pPr>
            <w:r w:rsidRPr="00E67C8F">
              <w:rPr>
                <w:rFonts w:asciiTheme="minorEastAsia" w:hAnsiTheme="minorEastAsia" w:hint="eastAsia"/>
                <w:sz w:val="18"/>
                <w:szCs w:val="18"/>
              </w:rPr>
              <w:t>艺术设计、学前教育、旅游管理</w:t>
            </w:r>
          </w:p>
          <w:p w:rsidR="003D39BD" w:rsidRPr="00E67C8F" w:rsidRDefault="003D39BD" w:rsidP="00786E8D">
            <w:pPr>
              <w:jc w:val="center"/>
              <w:rPr>
                <w:rFonts w:asciiTheme="minorEastAsia" w:hAnsiTheme="minorEastAsia"/>
                <w:sz w:val="18"/>
                <w:szCs w:val="18"/>
              </w:rPr>
            </w:pPr>
            <w:r w:rsidRPr="00E67C8F">
              <w:rPr>
                <w:rFonts w:asciiTheme="minorEastAsia" w:hAnsiTheme="minorEastAsia" w:hint="eastAsia"/>
                <w:sz w:val="18"/>
                <w:szCs w:val="18"/>
              </w:rPr>
              <w:t>广告设计与制作、酒店管理</w:t>
            </w:r>
          </w:p>
        </w:tc>
        <w:tc>
          <w:tcPr>
            <w:tcW w:w="1360" w:type="pct"/>
            <w:vAlign w:val="center"/>
          </w:tcPr>
          <w:p w:rsidR="003D39BD" w:rsidRPr="00E67C8F" w:rsidRDefault="003D39BD" w:rsidP="00786E8D">
            <w:pPr>
              <w:jc w:val="center"/>
              <w:rPr>
                <w:rFonts w:asciiTheme="minorEastAsia" w:hAnsiTheme="minorEastAsia"/>
                <w:sz w:val="18"/>
                <w:szCs w:val="18"/>
              </w:rPr>
            </w:pPr>
            <w:r w:rsidRPr="00E67C8F">
              <w:rPr>
                <w:rFonts w:asciiTheme="minorEastAsia" w:hAnsiTheme="minorEastAsia" w:hint="eastAsia"/>
                <w:sz w:val="18"/>
                <w:szCs w:val="18"/>
              </w:rPr>
              <w:t>文化创意</w:t>
            </w:r>
          </w:p>
          <w:p w:rsidR="003D39BD" w:rsidRPr="00E67C8F" w:rsidRDefault="003D39BD" w:rsidP="00786E8D">
            <w:pPr>
              <w:jc w:val="center"/>
              <w:rPr>
                <w:rFonts w:asciiTheme="minorEastAsia" w:hAnsiTheme="minorEastAsia"/>
                <w:sz w:val="18"/>
                <w:szCs w:val="18"/>
              </w:rPr>
            </w:pPr>
            <w:r w:rsidRPr="00E67C8F">
              <w:rPr>
                <w:rFonts w:asciiTheme="minorEastAsia" w:hAnsiTheme="minorEastAsia" w:hint="eastAsia"/>
                <w:sz w:val="18"/>
                <w:szCs w:val="18"/>
              </w:rPr>
              <w:t>精品</w:t>
            </w:r>
            <w:r w:rsidRPr="00E67C8F">
              <w:rPr>
                <w:rFonts w:asciiTheme="minorEastAsia" w:hAnsiTheme="minorEastAsia"/>
                <w:sz w:val="18"/>
                <w:szCs w:val="18"/>
              </w:rPr>
              <w:t>旅游</w:t>
            </w:r>
          </w:p>
        </w:tc>
      </w:tr>
      <w:tr w:rsidR="003D39BD" w:rsidRPr="00E67C8F" w:rsidTr="00786E8D">
        <w:trPr>
          <w:jc w:val="center"/>
        </w:trPr>
        <w:tc>
          <w:tcPr>
            <w:tcW w:w="1061" w:type="pct"/>
            <w:vAlign w:val="center"/>
          </w:tcPr>
          <w:p w:rsidR="003D39BD" w:rsidRPr="00E67C8F" w:rsidRDefault="003D39BD" w:rsidP="00786E8D">
            <w:pPr>
              <w:jc w:val="center"/>
              <w:rPr>
                <w:rFonts w:asciiTheme="minorEastAsia" w:hAnsiTheme="minorEastAsia"/>
                <w:sz w:val="18"/>
                <w:szCs w:val="18"/>
              </w:rPr>
            </w:pPr>
            <w:r w:rsidRPr="00E67C8F">
              <w:rPr>
                <w:rFonts w:asciiTheme="minorEastAsia" w:hAnsiTheme="minorEastAsia" w:hint="eastAsia"/>
                <w:sz w:val="18"/>
                <w:szCs w:val="18"/>
              </w:rPr>
              <w:t>食品化工</w:t>
            </w:r>
          </w:p>
        </w:tc>
        <w:tc>
          <w:tcPr>
            <w:tcW w:w="2579" w:type="pct"/>
            <w:vAlign w:val="center"/>
          </w:tcPr>
          <w:p w:rsidR="003D39BD" w:rsidRPr="00E67C8F" w:rsidRDefault="003D39BD" w:rsidP="00786E8D">
            <w:pPr>
              <w:jc w:val="center"/>
              <w:rPr>
                <w:rFonts w:asciiTheme="minorEastAsia" w:hAnsiTheme="minorEastAsia"/>
                <w:sz w:val="18"/>
                <w:szCs w:val="18"/>
              </w:rPr>
            </w:pPr>
            <w:r w:rsidRPr="00E67C8F">
              <w:rPr>
                <w:rFonts w:asciiTheme="minorEastAsia" w:hAnsiTheme="minorEastAsia" w:hint="eastAsia"/>
                <w:sz w:val="18"/>
                <w:szCs w:val="18"/>
              </w:rPr>
              <w:t>食品营养与检测、食品质量与安全</w:t>
            </w:r>
          </w:p>
          <w:p w:rsidR="003D39BD" w:rsidRPr="00E67C8F" w:rsidRDefault="003D39BD" w:rsidP="00786E8D">
            <w:pPr>
              <w:jc w:val="center"/>
              <w:rPr>
                <w:rFonts w:asciiTheme="minorEastAsia" w:hAnsiTheme="minorEastAsia"/>
                <w:sz w:val="18"/>
                <w:szCs w:val="18"/>
              </w:rPr>
            </w:pPr>
            <w:r w:rsidRPr="00E67C8F">
              <w:rPr>
                <w:rFonts w:asciiTheme="minorEastAsia" w:hAnsiTheme="minorEastAsia" w:hint="eastAsia"/>
                <w:sz w:val="18"/>
                <w:szCs w:val="18"/>
              </w:rPr>
              <w:t>应用化工技术、药品生产技术</w:t>
            </w:r>
          </w:p>
        </w:tc>
        <w:tc>
          <w:tcPr>
            <w:tcW w:w="1360" w:type="pct"/>
            <w:vAlign w:val="center"/>
          </w:tcPr>
          <w:p w:rsidR="003D39BD" w:rsidRPr="00E67C8F" w:rsidRDefault="003D39BD" w:rsidP="00786E8D">
            <w:pPr>
              <w:jc w:val="center"/>
              <w:rPr>
                <w:rFonts w:asciiTheme="minorEastAsia" w:hAnsiTheme="minorEastAsia"/>
                <w:sz w:val="18"/>
                <w:szCs w:val="18"/>
              </w:rPr>
            </w:pPr>
            <w:r w:rsidRPr="00E67C8F">
              <w:rPr>
                <w:rFonts w:asciiTheme="minorEastAsia" w:hAnsiTheme="minorEastAsia" w:hint="eastAsia"/>
                <w:sz w:val="18"/>
                <w:szCs w:val="18"/>
              </w:rPr>
              <w:t>医养健康</w:t>
            </w:r>
          </w:p>
          <w:p w:rsidR="003D39BD" w:rsidRPr="00E67C8F" w:rsidRDefault="003D39BD" w:rsidP="00786E8D">
            <w:pPr>
              <w:jc w:val="center"/>
              <w:rPr>
                <w:rFonts w:asciiTheme="minorEastAsia" w:hAnsiTheme="minorEastAsia"/>
                <w:sz w:val="18"/>
                <w:szCs w:val="18"/>
              </w:rPr>
            </w:pPr>
            <w:r w:rsidRPr="00E67C8F">
              <w:rPr>
                <w:rFonts w:asciiTheme="minorEastAsia" w:hAnsiTheme="minorEastAsia" w:hint="eastAsia"/>
                <w:sz w:val="18"/>
                <w:szCs w:val="18"/>
              </w:rPr>
              <w:t>高端</w:t>
            </w:r>
            <w:r w:rsidRPr="00E67C8F">
              <w:rPr>
                <w:rFonts w:asciiTheme="minorEastAsia" w:hAnsiTheme="minorEastAsia"/>
                <w:sz w:val="18"/>
                <w:szCs w:val="18"/>
              </w:rPr>
              <w:t>化工</w:t>
            </w:r>
          </w:p>
        </w:tc>
      </w:tr>
    </w:tbl>
    <w:p w:rsidR="003D39BD" w:rsidRPr="00AF6D08" w:rsidRDefault="003D39BD" w:rsidP="00CD6870">
      <w:pPr>
        <w:spacing w:line="440" w:lineRule="exact"/>
        <w:ind w:firstLineChars="200" w:firstLine="480"/>
        <w:rPr>
          <w:rFonts w:asciiTheme="minorEastAsia" w:eastAsiaTheme="minorEastAsia" w:hAnsiTheme="minorEastAsia"/>
          <w:bCs/>
          <w:sz w:val="24"/>
        </w:rPr>
      </w:pPr>
    </w:p>
    <w:p w:rsidR="003D39BD" w:rsidRPr="001E3658" w:rsidRDefault="003D39BD" w:rsidP="00FB2D0E">
      <w:pPr>
        <w:spacing w:line="360" w:lineRule="auto"/>
        <w:ind w:firstLineChars="200" w:firstLine="480"/>
        <w:rPr>
          <w:rFonts w:asciiTheme="minorEastAsia" w:eastAsiaTheme="minorEastAsia" w:hAnsiTheme="minorEastAsia"/>
          <w:color w:val="000000"/>
          <w:sz w:val="24"/>
        </w:rPr>
      </w:pPr>
      <w:r w:rsidRPr="001E3658">
        <w:rPr>
          <w:rFonts w:asciiTheme="minorEastAsia" w:eastAsiaTheme="minorEastAsia" w:hAnsiTheme="minorEastAsia" w:hint="eastAsia"/>
          <w:color w:val="000000"/>
          <w:sz w:val="24"/>
        </w:rPr>
        <w:t>对接“一带一路”国家发展战略，在</w:t>
      </w:r>
      <w:r w:rsidRPr="001E3658">
        <w:rPr>
          <w:rFonts w:asciiTheme="minorEastAsia" w:eastAsiaTheme="minorEastAsia" w:hAnsiTheme="minorEastAsia"/>
          <w:color w:val="000000"/>
          <w:sz w:val="24"/>
        </w:rPr>
        <w:t>数控技术和机电一体化技术两个专业</w:t>
      </w:r>
      <w:r w:rsidRPr="001E3658">
        <w:rPr>
          <w:rFonts w:asciiTheme="minorEastAsia" w:eastAsiaTheme="minorEastAsia" w:hAnsiTheme="minorEastAsia" w:hint="eastAsia"/>
          <w:color w:val="000000"/>
          <w:sz w:val="24"/>
        </w:rPr>
        <w:t>引入《悉尼协议》，将《悉尼协议》认定的工程技术专家标准逐步融入试点专业教学标准，开发专业质量保证体系，开展专业体系建设和课程建设，使之与国际上相关技术岗位要求相适应，为区域企业在中东和南部非洲地区的合作项目提供人才支撑和技术支持。</w:t>
      </w:r>
    </w:p>
    <w:p w:rsidR="0064522C" w:rsidRPr="001E3658" w:rsidRDefault="003D39BD" w:rsidP="00FB2D0E">
      <w:pPr>
        <w:spacing w:line="360" w:lineRule="auto"/>
        <w:ind w:firstLineChars="200" w:firstLine="480"/>
        <w:rPr>
          <w:rFonts w:asciiTheme="minorEastAsia" w:eastAsiaTheme="minorEastAsia" w:hAnsiTheme="minorEastAsia"/>
          <w:color w:val="000000" w:themeColor="text1"/>
          <w:sz w:val="24"/>
        </w:rPr>
      </w:pPr>
      <w:r w:rsidRPr="001E3658">
        <w:rPr>
          <w:rFonts w:asciiTheme="minorEastAsia" w:eastAsiaTheme="minorEastAsia" w:hAnsiTheme="minorEastAsia" w:hint="eastAsia"/>
          <w:color w:val="000000"/>
          <w:sz w:val="24"/>
        </w:rPr>
        <w:t>紧贴地方经济发展设置专业，按专业方向改造传统专业。烟台万华集团作为中国高端化工行业的先行者，2018年6月</w:t>
      </w:r>
      <w:r w:rsidRPr="001E3658">
        <w:rPr>
          <w:rFonts w:asciiTheme="minorEastAsia" w:eastAsiaTheme="minorEastAsia" w:hAnsiTheme="minorEastAsia"/>
          <w:color w:val="000000"/>
          <w:sz w:val="24"/>
        </w:rPr>
        <w:t>，习近平总书记</w:t>
      </w:r>
      <w:r w:rsidRPr="001E3658">
        <w:rPr>
          <w:rFonts w:asciiTheme="minorEastAsia" w:eastAsiaTheme="minorEastAsia" w:hAnsiTheme="minorEastAsia" w:hint="eastAsia"/>
          <w:color w:val="000000"/>
          <w:sz w:val="24"/>
        </w:rPr>
        <w:t>考察</w:t>
      </w:r>
      <w:r w:rsidRPr="001E3658">
        <w:rPr>
          <w:rFonts w:asciiTheme="minorEastAsia" w:eastAsiaTheme="minorEastAsia" w:hAnsiTheme="minorEastAsia"/>
          <w:color w:val="000000"/>
          <w:sz w:val="24"/>
        </w:rPr>
        <w:t>时</w:t>
      </w:r>
      <w:r w:rsidRPr="001E3658">
        <w:rPr>
          <w:rFonts w:asciiTheme="minorEastAsia" w:eastAsiaTheme="minorEastAsia" w:hAnsiTheme="minorEastAsia" w:hint="eastAsia"/>
          <w:color w:val="000000"/>
          <w:sz w:val="24"/>
        </w:rPr>
        <w:t>作了重要</w:t>
      </w:r>
      <w:r w:rsidRPr="001E3658">
        <w:rPr>
          <w:rFonts w:asciiTheme="minorEastAsia" w:eastAsiaTheme="minorEastAsia" w:hAnsiTheme="minorEastAsia"/>
          <w:color w:val="000000"/>
          <w:sz w:val="24"/>
        </w:rPr>
        <w:t>指示，</w:t>
      </w:r>
      <w:r w:rsidRPr="001E3658">
        <w:rPr>
          <w:rFonts w:asciiTheme="minorEastAsia" w:eastAsiaTheme="minorEastAsia" w:hAnsiTheme="minorEastAsia" w:hint="eastAsia"/>
          <w:color w:val="000000"/>
          <w:sz w:val="24"/>
        </w:rPr>
        <w:t>为万华“实施百千亿战略，实现跨越式发展”注入了巨大的动力。鉴于烟台万华集团发展势头强劲，人才需求规模大、层次高的情况，2018年通过双方校企合作的方式，在药品</w:t>
      </w:r>
      <w:r w:rsidRPr="001E3658">
        <w:rPr>
          <w:rFonts w:asciiTheme="minorEastAsia" w:eastAsiaTheme="minorEastAsia" w:hAnsiTheme="minorEastAsia"/>
          <w:color w:val="000000"/>
          <w:sz w:val="24"/>
        </w:rPr>
        <w:t>生产技术专业中</w:t>
      </w:r>
      <w:r w:rsidRPr="001E3658">
        <w:rPr>
          <w:rFonts w:asciiTheme="minorEastAsia" w:eastAsiaTheme="minorEastAsia" w:hAnsiTheme="minorEastAsia" w:hint="eastAsia"/>
          <w:color w:val="000000"/>
          <w:sz w:val="24"/>
        </w:rPr>
        <w:t>组建了药品</w:t>
      </w:r>
      <w:r w:rsidRPr="001E3658">
        <w:rPr>
          <w:rFonts w:asciiTheme="minorEastAsia" w:eastAsiaTheme="minorEastAsia" w:hAnsiTheme="minorEastAsia"/>
          <w:color w:val="000000"/>
          <w:sz w:val="24"/>
        </w:rPr>
        <w:t>生产技术</w:t>
      </w:r>
      <w:r w:rsidRPr="001E3658">
        <w:rPr>
          <w:rFonts w:asciiTheme="minorEastAsia" w:eastAsiaTheme="minorEastAsia" w:hAnsiTheme="minorEastAsia" w:hint="eastAsia"/>
          <w:color w:val="000000"/>
          <w:sz w:val="24"/>
        </w:rPr>
        <w:t>（应用</w:t>
      </w:r>
      <w:r w:rsidRPr="001E3658">
        <w:rPr>
          <w:rFonts w:asciiTheme="minorEastAsia" w:eastAsiaTheme="minorEastAsia" w:hAnsiTheme="minorEastAsia"/>
          <w:color w:val="000000"/>
          <w:sz w:val="24"/>
        </w:rPr>
        <w:t>化工方向</w:t>
      </w:r>
      <w:r w:rsidRPr="001E3658">
        <w:rPr>
          <w:rFonts w:asciiTheme="minorEastAsia" w:eastAsiaTheme="minorEastAsia" w:hAnsiTheme="minorEastAsia" w:hint="eastAsia"/>
          <w:color w:val="000000"/>
          <w:sz w:val="24"/>
        </w:rPr>
        <w:t>）试点班，</w:t>
      </w:r>
      <w:r w:rsidRPr="001E3658">
        <w:rPr>
          <w:rFonts w:asciiTheme="minorEastAsia" w:eastAsiaTheme="minorEastAsia" w:hAnsiTheme="minorEastAsia"/>
          <w:color w:val="000000"/>
          <w:sz w:val="24"/>
        </w:rPr>
        <w:t>该班学生全部为</w:t>
      </w:r>
      <w:r w:rsidRPr="001E3658">
        <w:rPr>
          <w:rFonts w:asciiTheme="minorEastAsia" w:eastAsiaTheme="minorEastAsia" w:hAnsiTheme="minorEastAsia" w:hint="eastAsia"/>
          <w:color w:val="000000"/>
          <w:sz w:val="24"/>
        </w:rPr>
        <w:t>高考</w:t>
      </w:r>
      <w:r w:rsidRPr="001E3658">
        <w:rPr>
          <w:rFonts w:asciiTheme="minorEastAsia" w:eastAsiaTheme="minorEastAsia" w:hAnsiTheme="minorEastAsia"/>
          <w:color w:val="000000"/>
          <w:sz w:val="24"/>
        </w:rPr>
        <w:t>成绩380</w:t>
      </w:r>
      <w:r w:rsidRPr="001E3658">
        <w:rPr>
          <w:rFonts w:asciiTheme="minorEastAsia" w:eastAsiaTheme="minorEastAsia" w:hAnsiTheme="minorEastAsia" w:hint="eastAsia"/>
          <w:color w:val="000000"/>
          <w:sz w:val="24"/>
        </w:rPr>
        <w:t>分</w:t>
      </w:r>
      <w:r w:rsidRPr="001E3658">
        <w:rPr>
          <w:rFonts w:asciiTheme="minorEastAsia" w:eastAsiaTheme="minorEastAsia" w:hAnsiTheme="minorEastAsia"/>
          <w:color w:val="000000"/>
          <w:sz w:val="24"/>
        </w:rPr>
        <w:t>以上</w:t>
      </w:r>
      <w:r w:rsidRPr="001E3658">
        <w:rPr>
          <w:rFonts w:asciiTheme="minorEastAsia" w:eastAsiaTheme="minorEastAsia" w:hAnsiTheme="minorEastAsia" w:hint="eastAsia"/>
          <w:color w:val="000000"/>
          <w:sz w:val="24"/>
        </w:rPr>
        <w:t>。同时向省教育厅申报了应用化工技术专业，2019年招生，组建万华订单班</w:t>
      </w:r>
      <w:r w:rsidRPr="001E3658">
        <w:rPr>
          <w:rFonts w:asciiTheme="minorEastAsia" w:eastAsiaTheme="minorEastAsia" w:hAnsiTheme="minorEastAsia"/>
          <w:color w:val="000000"/>
          <w:sz w:val="24"/>
        </w:rPr>
        <w:t>。</w:t>
      </w:r>
      <w:r w:rsidRPr="001E3658">
        <w:rPr>
          <w:rFonts w:asciiTheme="minorEastAsia" w:eastAsiaTheme="minorEastAsia" w:hAnsiTheme="minorEastAsia" w:hint="eastAsia"/>
          <w:color w:val="000000"/>
          <w:sz w:val="24"/>
        </w:rPr>
        <w:t>学院与</w:t>
      </w:r>
      <w:r w:rsidRPr="001E3658">
        <w:rPr>
          <w:rFonts w:asciiTheme="minorEastAsia" w:eastAsiaTheme="minorEastAsia" w:hAnsiTheme="minorEastAsia"/>
          <w:color w:val="000000"/>
          <w:sz w:val="24"/>
        </w:rPr>
        <w:t>万华集团</w:t>
      </w:r>
      <w:r w:rsidRPr="001E3658">
        <w:rPr>
          <w:rFonts w:asciiTheme="minorEastAsia" w:eastAsiaTheme="minorEastAsia" w:hAnsiTheme="minorEastAsia" w:hint="eastAsia"/>
          <w:color w:val="000000"/>
          <w:sz w:val="24"/>
        </w:rPr>
        <w:t>多次进行</w:t>
      </w:r>
      <w:r w:rsidRPr="001E3658">
        <w:rPr>
          <w:rFonts w:asciiTheme="minorEastAsia" w:eastAsiaTheme="minorEastAsia" w:hAnsiTheme="minorEastAsia"/>
          <w:color w:val="000000"/>
          <w:sz w:val="24"/>
        </w:rPr>
        <w:t>磋商，</w:t>
      </w:r>
      <w:r w:rsidRPr="001E3658">
        <w:rPr>
          <w:rFonts w:asciiTheme="minorEastAsia" w:eastAsiaTheme="minorEastAsia" w:hAnsiTheme="minorEastAsia" w:hint="eastAsia"/>
          <w:color w:val="000000"/>
          <w:sz w:val="24"/>
        </w:rPr>
        <w:t>双方</w:t>
      </w:r>
      <w:r w:rsidRPr="001E3658">
        <w:rPr>
          <w:rFonts w:asciiTheme="minorEastAsia" w:eastAsiaTheme="minorEastAsia" w:hAnsiTheme="minorEastAsia"/>
          <w:color w:val="000000"/>
          <w:sz w:val="24"/>
        </w:rPr>
        <w:t>就校企合作共同进行师资培养、实训条件建设</w:t>
      </w:r>
      <w:r w:rsidRPr="001E3658">
        <w:rPr>
          <w:rFonts w:asciiTheme="minorEastAsia" w:eastAsiaTheme="minorEastAsia" w:hAnsiTheme="minorEastAsia" w:hint="eastAsia"/>
          <w:color w:val="000000"/>
          <w:sz w:val="24"/>
        </w:rPr>
        <w:t>（万华集团拟投入600万设备，建设校内实训基地）以及</w:t>
      </w:r>
      <w:r w:rsidRPr="001E3658">
        <w:rPr>
          <w:rFonts w:asciiTheme="minorEastAsia" w:eastAsiaTheme="minorEastAsia" w:hAnsiTheme="minorEastAsia"/>
          <w:color w:val="000000"/>
          <w:sz w:val="24"/>
        </w:rPr>
        <w:t>企业</w:t>
      </w:r>
      <w:r w:rsidRPr="001E3658">
        <w:rPr>
          <w:rFonts w:asciiTheme="minorEastAsia" w:eastAsiaTheme="minorEastAsia" w:hAnsiTheme="minorEastAsia" w:hint="eastAsia"/>
          <w:color w:val="000000"/>
          <w:sz w:val="24"/>
        </w:rPr>
        <w:t>提供</w:t>
      </w:r>
      <w:r w:rsidRPr="001E3658">
        <w:rPr>
          <w:rFonts w:asciiTheme="minorEastAsia" w:eastAsiaTheme="minorEastAsia" w:hAnsiTheme="minorEastAsia"/>
          <w:color w:val="000000"/>
          <w:sz w:val="24"/>
        </w:rPr>
        <w:t>奖助学金方面</w:t>
      </w:r>
      <w:r w:rsidRPr="001E3658">
        <w:rPr>
          <w:rFonts w:asciiTheme="minorEastAsia" w:eastAsiaTheme="minorEastAsia" w:hAnsiTheme="minorEastAsia" w:hint="eastAsia"/>
          <w:color w:val="000000"/>
          <w:sz w:val="24"/>
        </w:rPr>
        <w:t>形成一致</w:t>
      </w:r>
      <w:r w:rsidRPr="001E3658">
        <w:rPr>
          <w:rFonts w:asciiTheme="minorEastAsia" w:eastAsiaTheme="minorEastAsia" w:hAnsiTheme="minorEastAsia"/>
          <w:color w:val="000000"/>
          <w:sz w:val="24"/>
        </w:rPr>
        <w:t>意见，</w:t>
      </w:r>
      <w:r w:rsidRPr="001E3658">
        <w:rPr>
          <w:rFonts w:asciiTheme="minorEastAsia" w:eastAsiaTheme="minorEastAsia" w:hAnsiTheme="minorEastAsia" w:hint="eastAsia"/>
          <w:color w:val="000000"/>
          <w:sz w:val="24"/>
        </w:rPr>
        <w:t>也为</w:t>
      </w:r>
      <w:r w:rsidRPr="001E3658">
        <w:rPr>
          <w:rFonts w:asciiTheme="minorEastAsia" w:eastAsiaTheme="minorEastAsia" w:hAnsiTheme="minorEastAsia"/>
          <w:color w:val="000000"/>
          <w:sz w:val="24"/>
        </w:rPr>
        <w:t>进一步</w:t>
      </w:r>
      <w:r w:rsidRPr="001E3658">
        <w:rPr>
          <w:rFonts w:asciiTheme="minorEastAsia" w:eastAsiaTheme="minorEastAsia" w:hAnsiTheme="minorEastAsia" w:hint="eastAsia"/>
          <w:color w:val="000000"/>
          <w:sz w:val="24"/>
        </w:rPr>
        <w:t>合作</w:t>
      </w:r>
      <w:r w:rsidRPr="001E3658">
        <w:rPr>
          <w:rFonts w:asciiTheme="minorEastAsia" w:eastAsiaTheme="minorEastAsia" w:hAnsiTheme="minorEastAsia"/>
          <w:color w:val="000000"/>
          <w:sz w:val="24"/>
        </w:rPr>
        <w:t>达成共识。</w:t>
      </w:r>
      <w:r w:rsidR="00CD6870" w:rsidRPr="001E3658">
        <w:rPr>
          <w:rFonts w:asciiTheme="minorEastAsia" w:eastAsiaTheme="minorEastAsia" w:hAnsiTheme="minorEastAsia" w:hint="eastAsia"/>
          <w:color w:val="000000"/>
          <w:sz w:val="24"/>
        </w:rPr>
        <w:t xml:space="preserve">  </w:t>
      </w:r>
    </w:p>
    <w:p w:rsidR="00E67DC3" w:rsidRPr="001E3658" w:rsidRDefault="00F3097E" w:rsidP="00FB2D0E">
      <w:pPr>
        <w:spacing w:line="360" w:lineRule="auto"/>
        <w:ind w:firstLineChars="200" w:firstLine="482"/>
        <w:rPr>
          <w:rFonts w:asciiTheme="minorEastAsia" w:eastAsiaTheme="minorEastAsia" w:hAnsiTheme="minorEastAsia"/>
          <w:b/>
          <w:sz w:val="24"/>
        </w:rPr>
      </w:pPr>
      <w:r w:rsidRPr="001E3658">
        <w:rPr>
          <w:rFonts w:asciiTheme="minorEastAsia" w:eastAsiaTheme="minorEastAsia" w:hAnsiTheme="minorEastAsia" w:hint="eastAsia"/>
          <w:b/>
          <w:sz w:val="24"/>
        </w:rPr>
        <w:t>2.支持优质产能“走出去”</w:t>
      </w:r>
    </w:p>
    <w:p w:rsidR="008B06D2" w:rsidRPr="001E3658" w:rsidRDefault="00B159FB" w:rsidP="00FB2D0E">
      <w:pPr>
        <w:spacing w:line="360" w:lineRule="auto"/>
        <w:ind w:firstLineChars="200" w:firstLine="480"/>
        <w:rPr>
          <w:rFonts w:asciiTheme="minorEastAsia" w:eastAsiaTheme="minorEastAsia" w:hAnsiTheme="minorEastAsia"/>
          <w:color w:val="000000"/>
          <w:sz w:val="24"/>
        </w:rPr>
      </w:pPr>
      <w:r w:rsidRPr="001E3658">
        <w:rPr>
          <w:rFonts w:asciiTheme="minorEastAsia" w:eastAsiaTheme="minorEastAsia" w:hAnsiTheme="minorEastAsia" w:hint="eastAsia"/>
          <w:color w:val="000000"/>
          <w:sz w:val="24"/>
        </w:rPr>
        <w:t>主动发掘和服务“走出去”企业，启动电子商务、跨境电商等专业教学改革。开展山东网商集团高级讲师培训，电子商务专业38</w:t>
      </w:r>
      <w:r w:rsidRPr="001E3658">
        <w:rPr>
          <w:rFonts w:asciiTheme="minorEastAsia" w:eastAsiaTheme="minorEastAsia" w:hAnsiTheme="minorEastAsia"/>
          <w:color w:val="000000"/>
          <w:sz w:val="24"/>
        </w:rPr>
        <w:t>0</w:t>
      </w:r>
      <w:r w:rsidRPr="001E3658">
        <w:rPr>
          <w:rFonts w:asciiTheme="minorEastAsia" w:eastAsiaTheme="minorEastAsia" w:hAnsiTheme="minorEastAsia" w:hint="eastAsia"/>
          <w:color w:val="000000"/>
          <w:sz w:val="24"/>
        </w:rPr>
        <w:t>多名学生获得了阿里巴巴跨境电商初级证书。外经贸系与企业合作成立“海桥跨境电商工作坊”，学生利用业余时间，零风险从事跨境电商实操，目前已成交订单</w:t>
      </w:r>
      <w:r w:rsidR="008B06D2" w:rsidRPr="001E3658">
        <w:rPr>
          <w:rFonts w:asciiTheme="minorEastAsia" w:eastAsiaTheme="minorEastAsia" w:hAnsiTheme="minorEastAsia" w:hint="eastAsia"/>
          <w:color w:val="000000"/>
          <w:sz w:val="24"/>
        </w:rPr>
        <w:t>17</w:t>
      </w:r>
      <w:r w:rsidRPr="001E3658">
        <w:rPr>
          <w:rFonts w:asciiTheme="minorEastAsia" w:eastAsiaTheme="minorEastAsia" w:hAnsiTheme="minorEastAsia"/>
          <w:color w:val="000000"/>
          <w:sz w:val="24"/>
        </w:rPr>
        <w:t>0</w:t>
      </w:r>
      <w:r w:rsidRPr="001E3658">
        <w:rPr>
          <w:rFonts w:asciiTheme="minorEastAsia" w:eastAsiaTheme="minorEastAsia" w:hAnsiTheme="minorEastAsia" w:hint="eastAsia"/>
          <w:color w:val="000000"/>
          <w:sz w:val="24"/>
        </w:rPr>
        <w:t>多笔，金额达</w:t>
      </w:r>
      <w:r w:rsidR="008B06D2" w:rsidRPr="001E3658">
        <w:rPr>
          <w:rFonts w:asciiTheme="minorEastAsia" w:eastAsiaTheme="minorEastAsia" w:hAnsiTheme="minorEastAsia" w:hint="eastAsia"/>
          <w:color w:val="000000"/>
          <w:sz w:val="24"/>
        </w:rPr>
        <w:t>二</w:t>
      </w:r>
      <w:r w:rsidRPr="001E3658">
        <w:rPr>
          <w:rFonts w:asciiTheme="minorEastAsia" w:eastAsiaTheme="minorEastAsia" w:hAnsiTheme="minorEastAsia" w:hint="eastAsia"/>
          <w:color w:val="000000"/>
          <w:sz w:val="24"/>
        </w:rPr>
        <w:t>万</w:t>
      </w:r>
      <w:r w:rsidR="008B06D2" w:rsidRPr="001E3658">
        <w:rPr>
          <w:rFonts w:asciiTheme="minorEastAsia" w:eastAsiaTheme="minorEastAsia" w:hAnsiTheme="minorEastAsia" w:hint="eastAsia"/>
          <w:color w:val="000000"/>
          <w:sz w:val="24"/>
        </w:rPr>
        <w:t>多</w:t>
      </w:r>
      <w:r w:rsidRPr="001E3658">
        <w:rPr>
          <w:rFonts w:asciiTheme="minorEastAsia" w:eastAsiaTheme="minorEastAsia" w:hAnsiTheme="minorEastAsia" w:hint="eastAsia"/>
          <w:color w:val="000000"/>
          <w:sz w:val="24"/>
        </w:rPr>
        <w:t>元。</w:t>
      </w:r>
    </w:p>
    <w:p w:rsidR="00CF1014" w:rsidRPr="001E3658" w:rsidRDefault="008B06D2" w:rsidP="00FB2D0E">
      <w:pPr>
        <w:spacing w:line="360" w:lineRule="auto"/>
        <w:ind w:firstLineChars="200" w:firstLine="480"/>
        <w:rPr>
          <w:rFonts w:asciiTheme="minorEastAsia" w:eastAsiaTheme="minorEastAsia" w:hAnsiTheme="minorEastAsia"/>
          <w:color w:val="000000"/>
          <w:sz w:val="24"/>
        </w:rPr>
      </w:pPr>
      <w:r w:rsidRPr="001E3658">
        <w:rPr>
          <w:rFonts w:asciiTheme="minorEastAsia" w:eastAsiaTheme="minorEastAsia" w:hAnsiTheme="minorEastAsia" w:hint="eastAsia"/>
          <w:color w:val="000000" w:themeColor="text1"/>
          <w:sz w:val="24"/>
        </w:rPr>
        <w:t>组织专任教师服务“走出去”企业国（境）外教学指导。组织徐淑贤、吴红岩、刘胜、蔺开艳等4位教师分赴老师印度尼西亚、菲律宾、阿富汗和加拿大进行对外汉语教学工作和大赛指导。</w:t>
      </w:r>
    </w:p>
    <w:p w:rsidR="008B06D2" w:rsidRPr="001E3658" w:rsidRDefault="008B06D2" w:rsidP="00FB2D0E">
      <w:pPr>
        <w:spacing w:line="360" w:lineRule="auto"/>
        <w:ind w:firstLineChars="200" w:firstLine="480"/>
        <w:rPr>
          <w:rFonts w:asciiTheme="minorEastAsia" w:eastAsiaTheme="minorEastAsia" w:hAnsiTheme="minorEastAsia"/>
          <w:color w:val="000000" w:themeColor="text1"/>
          <w:sz w:val="24"/>
        </w:rPr>
      </w:pPr>
      <w:r w:rsidRPr="001E3658">
        <w:rPr>
          <w:rFonts w:asciiTheme="minorEastAsia" w:eastAsiaTheme="minorEastAsia" w:hAnsiTheme="minorEastAsia" w:hint="eastAsia"/>
          <w:color w:val="000000" w:themeColor="text1"/>
          <w:sz w:val="24"/>
        </w:rPr>
        <w:t>在校生服务“走出去”企业国（境）外实习。对外经济贸易系等与烟台地区对外企业合作，联合培养高技能技术人才，在校生赴国（境）外实习就业，服务</w:t>
      </w:r>
      <w:r w:rsidRPr="001E3658">
        <w:rPr>
          <w:rFonts w:asciiTheme="minorEastAsia" w:eastAsiaTheme="minorEastAsia" w:hAnsiTheme="minorEastAsia" w:hint="eastAsia"/>
          <w:color w:val="000000" w:themeColor="text1"/>
          <w:sz w:val="24"/>
        </w:rPr>
        <w:lastRenderedPageBreak/>
        <w:t>胶东地区“走出去”企业。</w:t>
      </w:r>
    </w:p>
    <w:p w:rsidR="008B06D2" w:rsidRPr="001E3658" w:rsidRDefault="001B0FDA" w:rsidP="00FB2D0E">
      <w:pPr>
        <w:spacing w:line="360" w:lineRule="auto"/>
        <w:ind w:firstLineChars="200" w:firstLine="480"/>
        <w:rPr>
          <w:rFonts w:asciiTheme="minorEastAsia" w:eastAsiaTheme="minorEastAsia" w:hAnsiTheme="minorEastAsia"/>
          <w:color w:val="000000" w:themeColor="text1"/>
          <w:sz w:val="24"/>
        </w:rPr>
      </w:pPr>
      <w:r w:rsidRPr="001E3658">
        <w:rPr>
          <w:rFonts w:asciiTheme="minorEastAsia" w:eastAsiaTheme="minorEastAsia" w:hAnsiTheme="minorEastAsia" w:hint="eastAsia"/>
          <w:color w:val="000000" w:themeColor="text1"/>
          <w:sz w:val="24"/>
        </w:rPr>
        <w:t>开展国（境）外技术培训指导。</w:t>
      </w:r>
      <w:r w:rsidR="008B06D2" w:rsidRPr="001E3658">
        <w:rPr>
          <w:rFonts w:asciiTheme="minorEastAsia" w:eastAsiaTheme="minorEastAsia" w:hAnsiTheme="minorEastAsia" w:hint="eastAsia"/>
          <w:color w:val="000000" w:themeColor="text1"/>
          <w:sz w:val="24"/>
        </w:rPr>
        <w:t>与尼泊尔加德满都大学孔子学院、上海景格科技有限公司在尼泊尔驻中国大使馆举行“一带一路”汽车技能人才培养合作签约仪式。三方将密切合作，联合培养汽车技能人才。学院将选派优秀教师到尼泊尔，培训加德满都大学孔子学院学生及汽修专业学生。</w:t>
      </w:r>
    </w:p>
    <w:p w:rsidR="00E67DC3" w:rsidRPr="001E3658" w:rsidRDefault="00F3097E" w:rsidP="00FB2D0E">
      <w:pPr>
        <w:spacing w:line="360" w:lineRule="auto"/>
        <w:ind w:firstLineChars="200" w:firstLine="482"/>
        <w:rPr>
          <w:rFonts w:asciiTheme="minorEastAsia" w:eastAsiaTheme="minorEastAsia" w:hAnsiTheme="minorEastAsia"/>
          <w:b/>
          <w:color w:val="000000" w:themeColor="text1"/>
          <w:sz w:val="24"/>
        </w:rPr>
      </w:pPr>
      <w:r w:rsidRPr="001E3658">
        <w:rPr>
          <w:rFonts w:asciiTheme="minorEastAsia" w:eastAsiaTheme="minorEastAsia" w:hAnsiTheme="minorEastAsia" w:hint="eastAsia"/>
          <w:b/>
          <w:color w:val="000000" w:themeColor="text1"/>
          <w:sz w:val="24"/>
        </w:rPr>
        <w:t>3.深化校企合作发展</w:t>
      </w:r>
    </w:p>
    <w:p w:rsidR="00B80741" w:rsidRPr="001E3658" w:rsidRDefault="00A456E7" w:rsidP="00FB2D0E">
      <w:pPr>
        <w:spacing w:line="360" w:lineRule="auto"/>
        <w:ind w:firstLineChars="200" w:firstLine="480"/>
        <w:rPr>
          <w:rFonts w:asciiTheme="minorEastAsia" w:eastAsiaTheme="minorEastAsia" w:hAnsiTheme="minorEastAsia"/>
          <w:sz w:val="24"/>
        </w:rPr>
      </w:pPr>
      <w:r w:rsidRPr="001E3658">
        <w:rPr>
          <w:rFonts w:asciiTheme="minorEastAsia" w:eastAsiaTheme="minorEastAsia" w:hAnsiTheme="minorEastAsia" w:hint="eastAsia"/>
          <w:sz w:val="24"/>
        </w:rPr>
        <w:t>坚持“政府推动、行业对接、校企联姻、项目嵌入”四级融合、“点线面身扇形辐射”校企合作模式。深入探索产教融合新模式。</w:t>
      </w:r>
    </w:p>
    <w:p w:rsidR="00A456E7" w:rsidRPr="001E3658" w:rsidRDefault="00A456E7" w:rsidP="00FB2D0E">
      <w:pPr>
        <w:shd w:val="clear" w:color="auto" w:fill="FFFFFF"/>
        <w:spacing w:line="360" w:lineRule="auto"/>
        <w:ind w:firstLineChars="196" w:firstLine="470"/>
        <w:rPr>
          <w:rFonts w:asciiTheme="minorEastAsia" w:eastAsiaTheme="minorEastAsia" w:hAnsiTheme="minorEastAsia"/>
          <w:sz w:val="24"/>
        </w:rPr>
      </w:pPr>
      <w:r w:rsidRPr="001E3658">
        <w:rPr>
          <w:rFonts w:asciiTheme="minorEastAsia" w:eastAsiaTheme="minorEastAsia" w:hAnsiTheme="minorEastAsia" w:hint="eastAsia"/>
          <w:sz w:val="24"/>
        </w:rPr>
        <w:t>围绕新旧动能转换重大工程和区域产业转型升级，申报立项国家发改委产教融合工程项目。该项目总投资1.26亿元，建成2.8万平方米的烟台市公共实训中心，中央财政安排的3500万专项已到位。经过前期大量工作，今年7月在南区破土动工，2019年将投入使用。项目建成后，智能控制、现代制造、汽车、信息技术四个专业领域45个实训室，将实现实训、应用技术研发、社会培训、创新创业项目孵化等综合功能，为区域职教发展提供公共资源，为专业水平提升提供保障。</w:t>
      </w:r>
    </w:p>
    <w:p w:rsidR="00A14861" w:rsidRPr="001E3658" w:rsidRDefault="00A456E7" w:rsidP="00FB2D0E">
      <w:pPr>
        <w:spacing w:line="360" w:lineRule="auto"/>
        <w:ind w:firstLineChars="200" w:firstLine="480"/>
        <w:rPr>
          <w:rFonts w:asciiTheme="minorEastAsia" w:eastAsiaTheme="minorEastAsia" w:hAnsiTheme="minorEastAsia"/>
          <w:sz w:val="24"/>
        </w:rPr>
      </w:pPr>
      <w:r w:rsidRPr="001E3658">
        <w:rPr>
          <w:rFonts w:asciiTheme="minorEastAsia" w:eastAsiaTheme="minorEastAsia" w:hAnsiTheme="minorEastAsia" w:hint="eastAsia"/>
          <w:sz w:val="24"/>
        </w:rPr>
        <w:t>建设技术技能传承创新平台。我院获批机器人、汽车、模具三个省级技艺技能传承创新平台。通过产教融合、校企合作的协同创新，开展应用技术研发、成果转化，发挥职教技术技能积累的功能</w:t>
      </w:r>
      <w:r w:rsidR="00A14861" w:rsidRPr="001E3658">
        <w:rPr>
          <w:rFonts w:asciiTheme="minorEastAsia" w:eastAsiaTheme="minorEastAsia" w:hAnsiTheme="minorEastAsia" w:hint="eastAsia"/>
          <w:sz w:val="24"/>
        </w:rPr>
        <w:t>，在开展传统（民族）技艺传承、产品研发与技术创新等方面起到了带头引领作用，目前已开展了“传统技艺进校园”、“企业专家进课堂”活动6次，完成模具材料光谱仪检测、汽车维修工艺改进等技术研发工作4项；建立了汽车维修专业齐鲁首席技师工作室，工作室积极制定工作计划及活动方案，先后邀请4名企业高技能人才进站开展汽车维修技术交流、课题研制等方面合作，培养3名专任教师考取了高级技师职业资格证书，在首席技师工作室的带动下，今年又有一名教师获得齐鲁首席技师的称号，另有4名青年教师获得烟台市首席技师称号。</w:t>
      </w:r>
    </w:p>
    <w:p w:rsidR="00B72DA9" w:rsidRPr="001E3658" w:rsidRDefault="00A456E7" w:rsidP="00FB2D0E">
      <w:pPr>
        <w:shd w:val="clear" w:color="auto" w:fill="FFFFFF"/>
        <w:spacing w:line="360" w:lineRule="auto"/>
        <w:ind w:firstLineChars="196" w:firstLine="470"/>
        <w:rPr>
          <w:rFonts w:asciiTheme="minorEastAsia" w:eastAsiaTheme="minorEastAsia" w:hAnsiTheme="minorEastAsia"/>
          <w:sz w:val="24"/>
        </w:rPr>
      </w:pPr>
      <w:r w:rsidRPr="001E3658">
        <w:rPr>
          <w:rFonts w:asciiTheme="minorEastAsia" w:eastAsiaTheme="minorEastAsia" w:hAnsiTheme="minorEastAsia" w:hint="eastAsia"/>
          <w:sz w:val="24"/>
        </w:rPr>
        <w:t>依托烟台市公共实训中心、科技协同创新平台等创新载体</w:t>
      </w:r>
      <w:r w:rsidR="00194D89" w:rsidRPr="001E3658">
        <w:rPr>
          <w:rFonts w:asciiTheme="minorEastAsia" w:eastAsiaTheme="minorEastAsia" w:hAnsiTheme="minorEastAsia" w:hint="eastAsia"/>
          <w:sz w:val="24"/>
        </w:rPr>
        <w:t>，强化与相关企业协同创新、联合攻关，完善了以老带新科研梯队培养模式，实施“博士领衔科研团队工程”，成立了“智能制造应用技术协同创新中心”等7个校企协同创新团队，涉及机械制造、模具、食品、电子通讯、新能源等支柱产业，涵盖40个专</w:t>
      </w:r>
      <w:r w:rsidR="00194D89" w:rsidRPr="001E3658">
        <w:rPr>
          <w:rFonts w:asciiTheme="minorEastAsia" w:eastAsiaTheme="minorEastAsia" w:hAnsiTheme="minorEastAsia" w:hint="eastAsia"/>
          <w:sz w:val="24"/>
        </w:rPr>
        <w:lastRenderedPageBreak/>
        <w:t>业，设备总值338.356万元，围绕企业的关键技术进行开发升级，取得了良好的经济效益。新能源技术研究中心与顿汉布什（中国）工业有限公司、烟台开发区华光热管研究所联合开展的“锅炉烟气净化</w:t>
      </w:r>
      <w:r w:rsidR="00194D89" w:rsidRPr="001E3658">
        <w:rPr>
          <w:rFonts w:asciiTheme="minorEastAsia" w:eastAsiaTheme="minorEastAsia" w:hAnsiTheme="minorEastAsia"/>
          <w:sz w:val="24"/>
        </w:rPr>
        <w:t>余热</w:t>
      </w:r>
      <w:r w:rsidR="00194D89" w:rsidRPr="001E3658">
        <w:rPr>
          <w:rFonts w:asciiTheme="minorEastAsia" w:eastAsiaTheme="minorEastAsia" w:hAnsiTheme="minorEastAsia" w:hint="eastAsia"/>
          <w:sz w:val="24"/>
        </w:rPr>
        <w:t>回收节能减排综合利用系统技术研究”获得2018年烟台科技发展计划项目立项，带资20万元，成果应用后将带来1000万元的经济效益。智能制造技术应用研发中心与烟台怡和汽车科技有限公司联合开展的“超高强钢板热冲压成型在线检测关键技术研究” 获得2018年烟台科技发展计划项目立项，带资20万元，成果应用后将带来300万元的经济效益。</w:t>
      </w:r>
    </w:p>
    <w:p w:rsidR="00A14861" w:rsidRPr="001E3658" w:rsidRDefault="00430B04" w:rsidP="00FB2D0E">
      <w:pPr>
        <w:spacing w:line="360" w:lineRule="auto"/>
        <w:ind w:firstLineChars="200" w:firstLine="480"/>
        <w:rPr>
          <w:rFonts w:asciiTheme="minorEastAsia" w:eastAsiaTheme="minorEastAsia" w:hAnsiTheme="minorEastAsia"/>
          <w:sz w:val="24"/>
        </w:rPr>
      </w:pPr>
      <w:r w:rsidRPr="001E3658">
        <w:rPr>
          <w:rFonts w:asciiTheme="minorEastAsia" w:eastAsiaTheme="minorEastAsia" w:hAnsiTheme="minorEastAsia" w:hint="eastAsia"/>
          <w:sz w:val="24"/>
        </w:rPr>
        <w:t>与山东万斯达集团有限公司、烟台泰利汽车模具制造股份有限公司、万华化学集团股份有限公司等合作，</w:t>
      </w:r>
      <w:r w:rsidR="00A456E7" w:rsidRPr="001E3658">
        <w:rPr>
          <w:rFonts w:asciiTheme="minorEastAsia" w:eastAsiaTheme="minorEastAsia" w:hAnsiTheme="minorEastAsia" w:hint="eastAsia"/>
          <w:sz w:val="24"/>
        </w:rPr>
        <w:t>共建智筑侠学院、泰利学院</w:t>
      </w:r>
      <w:r w:rsidR="00A14861" w:rsidRPr="001E3658">
        <w:rPr>
          <w:rFonts w:asciiTheme="minorEastAsia" w:eastAsiaTheme="minorEastAsia" w:hAnsiTheme="minorEastAsia" w:hint="eastAsia"/>
          <w:sz w:val="24"/>
        </w:rPr>
        <w:t>和万华学院，</w:t>
      </w:r>
      <w:r w:rsidRPr="001E3658">
        <w:rPr>
          <w:rFonts w:asciiTheme="minorEastAsia" w:eastAsiaTheme="minorEastAsia" w:hAnsiTheme="minorEastAsia" w:hint="eastAsia"/>
          <w:sz w:val="24"/>
        </w:rPr>
        <w:t>开展混合所有制办学</w:t>
      </w:r>
      <w:r w:rsidR="00A456E7" w:rsidRPr="001E3658">
        <w:rPr>
          <w:rFonts w:asciiTheme="minorEastAsia" w:eastAsiaTheme="minorEastAsia" w:hAnsiTheme="minorEastAsia" w:hint="eastAsia"/>
          <w:sz w:val="24"/>
        </w:rPr>
        <w:t>探索</w:t>
      </w:r>
      <w:r w:rsidR="00A14861" w:rsidRPr="001E3658">
        <w:rPr>
          <w:rFonts w:asciiTheme="minorEastAsia" w:eastAsiaTheme="minorEastAsia" w:hAnsiTheme="minorEastAsia" w:hint="eastAsia"/>
          <w:sz w:val="24"/>
        </w:rPr>
        <w:t>，</w:t>
      </w:r>
      <w:r w:rsidRPr="001E3658">
        <w:rPr>
          <w:rFonts w:asciiTheme="minorEastAsia" w:eastAsiaTheme="minorEastAsia" w:hAnsiTheme="minorEastAsia" w:hint="eastAsia"/>
          <w:sz w:val="24"/>
        </w:rPr>
        <w:t>在理论研究、教学实践等方面取得显著效果,开创了一条产教深度融合、面向市场办学的新道路。</w:t>
      </w:r>
      <w:r w:rsidR="00A14861" w:rsidRPr="001E3658">
        <w:rPr>
          <w:rFonts w:asciiTheme="minorEastAsia" w:eastAsiaTheme="minorEastAsia" w:hAnsiTheme="minorEastAsia" w:hint="eastAsia"/>
          <w:sz w:val="24"/>
        </w:rPr>
        <w:t>目前，智筑侠学院已经建成招生，2016级75名毕业生全部由万斯达集团安排进入中建8局、烟建集团等大型企业进行跟岗实习；泰利学院建设初见成效，校企双方合作的国家现代学徒制试点项目已完成了首批招生；万华学院和已经制定了专业课程体系和专业人才培养方案，正在启动筹建。</w:t>
      </w:r>
    </w:p>
    <w:p w:rsidR="00A14861" w:rsidRPr="001E3658" w:rsidRDefault="00A14861" w:rsidP="00FB2D0E">
      <w:pPr>
        <w:shd w:val="clear" w:color="auto" w:fill="FFFFFF"/>
        <w:spacing w:line="360" w:lineRule="auto"/>
        <w:ind w:firstLineChars="196" w:firstLine="470"/>
        <w:rPr>
          <w:rFonts w:asciiTheme="minorEastAsia" w:eastAsiaTheme="minorEastAsia" w:hAnsiTheme="minorEastAsia"/>
          <w:sz w:val="24"/>
        </w:rPr>
      </w:pPr>
      <w:r w:rsidRPr="001E3658">
        <w:rPr>
          <w:rFonts w:asciiTheme="minorEastAsia" w:eastAsiaTheme="minorEastAsia" w:hAnsiTheme="minorEastAsia" w:hint="eastAsia"/>
          <w:sz w:val="24"/>
        </w:rPr>
        <w:t>引入HWK项目，与德国手工业行会签署协议，建立考试、培训、认证基地，在机电、数控、工业机器人、汽车四个专业开展国际化人才培养，目前80位教师获得培训师资格，组建了两个中德班。该项目对提升人才培养层次，培育工匠精神，推进德国双元制教育本土化具有促进作用。</w:t>
      </w:r>
    </w:p>
    <w:p w:rsidR="00A14861" w:rsidRPr="001E3658" w:rsidRDefault="00A14861" w:rsidP="00FB2D0E">
      <w:pPr>
        <w:shd w:val="clear" w:color="auto" w:fill="FFFFFF"/>
        <w:spacing w:line="360" w:lineRule="auto"/>
        <w:ind w:firstLineChars="196" w:firstLine="470"/>
        <w:rPr>
          <w:rFonts w:asciiTheme="minorEastAsia" w:eastAsiaTheme="minorEastAsia" w:hAnsiTheme="minorEastAsia"/>
          <w:sz w:val="24"/>
        </w:rPr>
      </w:pPr>
      <w:r w:rsidRPr="001E3658">
        <w:rPr>
          <w:rFonts w:asciiTheme="minorEastAsia" w:eastAsiaTheme="minorEastAsia" w:hAnsiTheme="minorEastAsia" w:hint="eastAsia"/>
          <w:sz w:val="24"/>
        </w:rPr>
        <w:t>与西门子公司合作共建自动化技术联合示范实训中心项目，1000万元的设备投入列入2019年预算，建成后将实现实训设备的升级换代。</w:t>
      </w:r>
    </w:p>
    <w:p w:rsidR="00E67DC3" w:rsidRPr="001E3658" w:rsidRDefault="00F3097E" w:rsidP="00FB2D0E">
      <w:pPr>
        <w:spacing w:line="360" w:lineRule="auto"/>
        <w:ind w:firstLineChars="200" w:firstLine="482"/>
        <w:rPr>
          <w:rFonts w:asciiTheme="minorEastAsia" w:eastAsiaTheme="minorEastAsia" w:hAnsiTheme="minorEastAsia"/>
          <w:b/>
          <w:sz w:val="24"/>
        </w:rPr>
      </w:pPr>
      <w:r w:rsidRPr="001E3658">
        <w:rPr>
          <w:rFonts w:asciiTheme="minorEastAsia" w:eastAsiaTheme="minorEastAsia" w:hAnsiTheme="minorEastAsia" w:hint="eastAsia"/>
          <w:b/>
          <w:sz w:val="24"/>
        </w:rPr>
        <w:t>4.加强创新创业教育</w:t>
      </w:r>
    </w:p>
    <w:p w:rsidR="00777622" w:rsidRPr="001E3658" w:rsidRDefault="002F5C7D" w:rsidP="00FB2D0E">
      <w:pPr>
        <w:spacing w:line="360" w:lineRule="auto"/>
        <w:ind w:firstLineChars="200" w:firstLine="480"/>
        <w:rPr>
          <w:rFonts w:asciiTheme="minorEastAsia" w:eastAsiaTheme="minorEastAsia" w:hAnsiTheme="minorEastAsia"/>
          <w:color w:val="FF0000"/>
          <w:sz w:val="24"/>
        </w:rPr>
      </w:pPr>
      <w:r w:rsidRPr="001E3658">
        <w:rPr>
          <w:rFonts w:asciiTheme="minorEastAsia" w:eastAsiaTheme="minorEastAsia" w:hAnsiTheme="minorEastAsia" w:hint="eastAsia"/>
          <w:color w:val="000000" w:themeColor="text1"/>
          <w:sz w:val="24"/>
        </w:rPr>
        <w:t>学院将创新创业教育作为系统工程进行顶层设计，全面深化创新创业教育改革，将创新创业教育纳入</w:t>
      </w:r>
      <w:r w:rsidR="00777622" w:rsidRPr="001E3658">
        <w:rPr>
          <w:rFonts w:asciiTheme="minorEastAsia" w:eastAsiaTheme="minorEastAsia" w:hAnsiTheme="minorEastAsia" w:hint="eastAsia"/>
          <w:color w:val="000000" w:themeColor="text1"/>
          <w:sz w:val="24"/>
        </w:rPr>
        <w:t>所有专业的</w:t>
      </w:r>
      <w:r w:rsidRPr="001E3658">
        <w:rPr>
          <w:rFonts w:asciiTheme="minorEastAsia" w:eastAsiaTheme="minorEastAsia" w:hAnsiTheme="minorEastAsia" w:hint="eastAsia"/>
          <w:color w:val="000000" w:themeColor="text1"/>
          <w:sz w:val="24"/>
        </w:rPr>
        <w:t>人才培养方案；建立</w:t>
      </w:r>
      <w:r w:rsidR="00777622" w:rsidRPr="001E3658">
        <w:rPr>
          <w:rFonts w:asciiTheme="minorEastAsia" w:eastAsiaTheme="minorEastAsia" w:hAnsiTheme="minorEastAsia" w:hint="eastAsia"/>
          <w:color w:val="000000" w:themeColor="text1"/>
          <w:sz w:val="24"/>
        </w:rPr>
        <w:t>了</w:t>
      </w:r>
      <w:r w:rsidRPr="001E3658">
        <w:rPr>
          <w:rFonts w:asciiTheme="minorEastAsia" w:eastAsiaTheme="minorEastAsia" w:hAnsiTheme="minorEastAsia" w:hint="eastAsia"/>
          <w:color w:val="000000" w:themeColor="text1"/>
          <w:sz w:val="24"/>
        </w:rPr>
        <w:t>专业培养与创新创业教育融为一体、知识传授与能力培</w:t>
      </w:r>
      <w:r w:rsidR="00777622" w:rsidRPr="001E3658">
        <w:rPr>
          <w:rFonts w:asciiTheme="minorEastAsia" w:eastAsiaTheme="minorEastAsia" w:hAnsiTheme="minorEastAsia" w:hint="eastAsia"/>
          <w:color w:val="000000" w:themeColor="text1"/>
          <w:sz w:val="24"/>
        </w:rPr>
        <w:t>养融为一体、教育与研发生产融为一体的“三融合”创新人才培养体系；</w:t>
      </w:r>
      <w:r w:rsidRPr="001E3658">
        <w:rPr>
          <w:rFonts w:asciiTheme="minorEastAsia" w:eastAsiaTheme="minorEastAsia" w:hAnsiTheme="minorEastAsia" w:hint="eastAsia"/>
          <w:color w:val="000000" w:themeColor="text1"/>
          <w:sz w:val="24"/>
        </w:rPr>
        <w:t>构建</w:t>
      </w:r>
      <w:r w:rsidR="00777622" w:rsidRPr="001E3658">
        <w:rPr>
          <w:rFonts w:asciiTheme="minorEastAsia" w:eastAsiaTheme="minorEastAsia" w:hAnsiTheme="minorEastAsia" w:hint="eastAsia"/>
          <w:color w:val="000000" w:themeColor="text1"/>
          <w:sz w:val="24"/>
        </w:rPr>
        <w:t>了</w:t>
      </w:r>
      <w:r w:rsidRPr="001E3658">
        <w:rPr>
          <w:rFonts w:asciiTheme="minorEastAsia" w:eastAsiaTheme="minorEastAsia" w:hAnsiTheme="minorEastAsia" w:hint="eastAsia"/>
          <w:color w:val="000000" w:themeColor="text1"/>
          <w:sz w:val="24"/>
        </w:rPr>
        <w:t>“创新创业基本素质培养”、“创新创业技能训练”及“创新</w:t>
      </w:r>
      <w:r w:rsidR="00777622" w:rsidRPr="001E3658">
        <w:rPr>
          <w:rFonts w:asciiTheme="minorEastAsia" w:eastAsiaTheme="minorEastAsia" w:hAnsiTheme="minorEastAsia" w:hint="eastAsia"/>
          <w:color w:val="000000" w:themeColor="text1"/>
          <w:sz w:val="24"/>
        </w:rPr>
        <w:t>创业实践训练”三个有机衔接的课程体系；</w:t>
      </w:r>
      <w:r w:rsidRPr="001E3658">
        <w:rPr>
          <w:rFonts w:asciiTheme="minorEastAsia" w:eastAsiaTheme="minorEastAsia" w:hAnsiTheme="minorEastAsia" w:hint="eastAsia"/>
          <w:color w:val="000000" w:themeColor="text1"/>
          <w:sz w:val="24"/>
        </w:rPr>
        <w:t>开发</w:t>
      </w:r>
      <w:r w:rsidR="00777622" w:rsidRPr="001E3658">
        <w:rPr>
          <w:rFonts w:asciiTheme="minorEastAsia" w:eastAsiaTheme="minorEastAsia" w:hAnsiTheme="minorEastAsia" w:hint="eastAsia"/>
          <w:color w:val="000000" w:themeColor="text1"/>
          <w:sz w:val="24"/>
        </w:rPr>
        <w:t>了“依次递进、有机衔接、科学合理、应对实战”的创新创业教育课程群1个；</w:t>
      </w:r>
      <w:r w:rsidRPr="001E3658">
        <w:rPr>
          <w:rFonts w:asciiTheme="minorEastAsia" w:eastAsiaTheme="minorEastAsia" w:hAnsiTheme="minorEastAsia" w:hint="eastAsia"/>
          <w:color w:val="000000" w:themeColor="text1"/>
          <w:sz w:val="24"/>
        </w:rPr>
        <w:t>在制订各专业教育</w:t>
      </w:r>
      <w:r w:rsidRPr="001E3658">
        <w:rPr>
          <w:rFonts w:asciiTheme="minorEastAsia" w:eastAsiaTheme="minorEastAsia" w:hAnsiTheme="minorEastAsia" w:hint="eastAsia"/>
          <w:color w:val="000000" w:themeColor="text1"/>
          <w:sz w:val="24"/>
        </w:rPr>
        <w:lastRenderedPageBreak/>
        <w:t>质量标准和课程标准时明确创新创业教育</w:t>
      </w:r>
      <w:r w:rsidR="00777622" w:rsidRPr="001E3658">
        <w:rPr>
          <w:rFonts w:asciiTheme="minorEastAsia" w:eastAsiaTheme="minorEastAsia" w:hAnsiTheme="minorEastAsia" w:hint="eastAsia"/>
          <w:color w:val="000000" w:themeColor="text1"/>
          <w:sz w:val="24"/>
        </w:rPr>
        <w:t>目标要求，在课程设计中融入创新创业精神与技能相关知识与实践环节。</w:t>
      </w:r>
      <w:r w:rsidRPr="001E3658">
        <w:rPr>
          <w:rFonts w:asciiTheme="minorEastAsia" w:eastAsiaTheme="minorEastAsia" w:hAnsiTheme="minorEastAsia" w:hint="eastAsia"/>
          <w:color w:val="000000" w:themeColor="text1"/>
          <w:sz w:val="24"/>
        </w:rPr>
        <w:t>至截止</w:t>
      </w:r>
      <w:r w:rsidRPr="001E3658">
        <w:rPr>
          <w:rFonts w:asciiTheme="minorEastAsia" w:eastAsiaTheme="minorEastAsia" w:hAnsiTheme="minorEastAsia"/>
          <w:color w:val="000000" w:themeColor="text1"/>
          <w:sz w:val="24"/>
        </w:rPr>
        <w:t>201</w:t>
      </w:r>
      <w:r w:rsidR="00777622" w:rsidRPr="001E3658">
        <w:rPr>
          <w:rFonts w:asciiTheme="minorEastAsia" w:eastAsiaTheme="minorEastAsia" w:hAnsiTheme="minorEastAsia" w:hint="eastAsia"/>
          <w:color w:val="000000" w:themeColor="text1"/>
          <w:sz w:val="24"/>
        </w:rPr>
        <w:t>8</w:t>
      </w:r>
      <w:r w:rsidRPr="001E3658">
        <w:rPr>
          <w:rFonts w:asciiTheme="minorEastAsia" w:eastAsiaTheme="minorEastAsia" w:hAnsiTheme="minorEastAsia" w:hint="eastAsia"/>
          <w:color w:val="000000" w:themeColor="text1"/>
          <w:sz w:val="24"/>
        </w:rPr>
        <w:t>年</w:t>
      </w:r>
      <w:r w:rsidRPr="001E3658">
        <w:rPr>
          <w:rFonts w:asciiTheme="minorEastAsia" w:eastAsiaTheme="minorEastAsia" w:hAnsiTheme="minorEastAsia"/>
          <w:color w:val="000000" w:themeColor="text1"/>
          <w:sz w:val="24"/>
        </w:rPr>
        <w:t>12</w:t>
      </w:r>
      <w:r w:rsidRPr="001E3658">
        <w:rPr>
          <w:rFonts w:asciiTheme="minorEastAsia" w:eastAsiaTheme="minorEastAsia" w:hAnsiTheme="minorEastAsia" w:hint="eastAsia"/>
          <w:color w:val="000000" w:themeColor="text1"/>
          <w:sz w:val="24"/>
        </w:rPr>
        <w:t>月，专业核心课程中都增加了</w:t>
      </w:r>
      <w:r w:rsidRPr="001E3658">
        <w:rPr>
          <w:rFonts w:asciiTheme="minorEastAsia" w:eastAsiaTheme="minorEastAsia" w:hAnsiTheme="minorEastAsia"/>
          <w:color w:val="000000" w:themeColor="text1"/>
          <w:sz w:val="24"/>
        </w:rPr>
        <w:t>6—8</w:t>
      </w:r>
      <w:r w:rsidRPr="001E3658">
        <w:rPr>
          <w:rFonts w:asciiTheme="minorEastAsia" w:eastAsiaTheme="minorEastAsia" w:hAnsiTheme="minorEastAsia" w:hint="eastAsia"/>
          <w:color w:val="000000" w:themeColor="text1"/>
          <w:sz w:val="24"/>
        </w:rPr>
        <w:t>学时的创新创业内容。</w:t>
      </w:r>
    </w:p>
    <w:p w:rsidR="002F5C7D" w:rsidRPr="001E3658" w:rsidRDefault="002F5C7D" w:rsidP="00FB2D0E">
      <w:pPr>
        <w:spacing w:line="360" w:lineRule="auto"/>
        <w:ind w:firstLineChars="200" w:firstLine="480"/>
        <w:rPr>
          <w:rFonts w:asciiTheme="minorEastAsia" w:eastAsiaTheme="minorEastAsia" w:hAnsiTheme="minorEastAsia"/>
          <w:color w:val="000000" w:themeColor="text1"/>
          <w:sz w:val="24"/>
        </w:rPr>
      </w:pPr>
      <w:r w:rsidRPr="001E3658">
        <w:rPr>
          <w:rFonts w:asciiTheme="minorEastAsia" w:eastAsiaTheme="minorEastAsia" w:hAnsiTheme="minorEastAsia" w:hint="eastAsia"/>
          <w:color w:val="000000" w:themeColor="text1"/>
          <w:sz w:val="24"/>
        </w:rPr>
        <w:t>学院</w:t>
      </w:r>
      <w:r w:rsidR="00777622" w:rsidRPr="001E3658">
        <w:rPr>
          <w:rFonts w:asciiTheme="minorEastAsia" w:eastAsiaTheme="minorEastAsia" w:hAnsiTheme="minorEastAsia" w:hint="eastAsia"/>
          <w:color w:val="000000" w:themeColor="text1"/>
          <w:sz w:val="24"/>
        </w:rPr>
        <w:t>建设了</w:t>
      </w:r>
      <w:r w:rsidR="00777622" w:rsidRPr="001E3658">
        <w:rPr>
          <w:rFonts w:asciiTheme="minorEastAsia" w:eastAsiaTheme="minorEastAsia" w:hAnsiTheme="minorEastAsia"/>
          <w:color w:val="000000" w:themeColor="text1"/>
          <w:sz w:val="24"/>
        </w:rPr>
        <w:t>6000</w:t>
      </w:r>
      <w:r w:rsidR="00777622" w:rsidRPr="001E3658">
        <w:rPr>
          <w:rFonts w:asciiTheme="minorEastAsia" w:eastAsiaTheme="minorEastAsia" w:hAnsiTheme="minorEastAsia" w:hint="eastAsia"/>
          <w:color w:val="000000" w:themeColor="text1"/>
          <w:sz w:val="24"/>
        </w:rPr>
        <w:t>余平方米的</w:t>
      </w:r>
      <w:r w:rsidRPr="001E3658">
        <w:rPr>
          <w:rFonts w:asciiTheme="minorEastAsia" w:eastAsiaTheme="minorEastAsia" w:hAnsiTheme="minorEastAsia" w:hint="eastAsia"/>
          <w:color w:val="000000" w:themeColor="text1"/>
          <w:sz w:val="24"/>
        </w:rPr>
        <w:t>大学生创业园，为创业学生无偿提供办公所需的场地、水电、物业等支持，并由创业教育指导中心对创业学生实行持续帮扶、全程指导和一站式服务；优化创新创业指导专兼职专家队伍，提供项目论证、公司注册、财务管理、法律咨询等服务内容，实时提供国家政策、市场动向等信息，并做好创业项目对接、知识产权交易等管理和指导；设</w:t>
      </w:r>
      <w:r w:rsidR="00777622" w:rsidRPr="001E3658">
        <w:rPr>
          <w:rFonts w:asciiTheme="minorEastAsia" w:eastAsiaTheme="minorEastAsia" w:hAnsiTheme="minorEastAsia" w:hint="eastAsia"/>
          <w:color w:val="000000" w:themeColor="text1"/>
          <w:sz w:val="24"/>
        </w:rPr>
        <w:t>立</w:t>
      </w:r>
      <w:r w:rsidRPr="001E3658">
        <w:rPr>
          <w:rFonts w:asciiTheme="minorEastAsia" w:eastAsiaTheme="minorEastAsia" w:hAnsiTheme="minorEastAsia" w:hint="eastAsia"/>
          <w:color w:val="000000" w:themeColor="text1"/>
          <w:sz w:val="24"/>
        </w:rPr>
        <w:t>大学生创业专项基金</w:t>
      </w:r>
      <w:r w:rsidRPr="001E3658">
        <w:rPr>
          <w:rFonts w:asciiTheme="minorEastAsia" w:eastAsiaTheme="minorEastAsia" w:hAnsiTheme="minorEastAsia"/>
          <w:color w:val="000000" w:themeColor="text1"/>
          <w:sz w:val="24"/>
        </w:rPr>
        <w:t>800</w:t>
      </w:r>
      <w:r w:rsidRPr="001E3658">
        <w:rPr>
          <w:rFonts w:asciiTheme="minorEastAsia" w:eastAsiaTheme="minorEastAsia" w:hAnsiTheme="minorEastAsia" w:hint="eastAsia"/>
          <w:color w:val="000000" w:themeColor="text1"/>
          <w:sz w:val="24"/>
        </w:rPr>
        <w:t>万元，主要用于大学生创业中心建设、管理、服务及创业培训、奖励贷款贴息等；</w:t>
      </w:r>
      <w:r w:rsidR="00777622" w:rsidRPr="001E3658">
        <w:rPr>
          <w:rFonts w:asciiTheme="minorEastAsia" w:eastAsiaTheme="minorEastAsia" w:hAnsiTheme="minorEastAsia" w:hint="eastAsia"/>
          <w:color w:val="000000" w:themeColor="text1"/>
          <w:sz w:val="24"/>
        </w:rPr>
        <w:t>定期举办SYB、KAB</w:t>
      </w:r>
      <w:r w:rsidR="009E5FE0" w:rsidRPr="001E3658">
        <w:rPr>
          <w:rFonts w:asciiTheme="minorEastAsia" w:eastAsiaTheme="minorEastAsia" w:hAnsiTheme="minorEastAsia" w:hint="eastAsia"/>
          <w:color w:val="000000" w:themeColor="text1"/>
          <w:sz w:val="24"/>
        </w:rPr>
        <w:t>等各类创新创业培训，</w:t>
      </w:r>
      <w:r w:rsidRPr="001E3658">
        <w:rPr>
          <w:rFonts w:asciiTheme="minorEastAsia" w:eastAsiaTheme="minorEastAsia" w:hAnsiTheme="minorEastAsia" w:hint="eastAsia"/>
          <w:color w:val="000000" w:themeColor="text1"/>
          <w:sz w:val="24"/>
        </w:rPr>
        <w:t>多次</w:t>
      </w:r>
      <w:r w:rsidR="009E5FE0" w:rsidRPr="001E3658">
        <w:rPr>
          <w:rFonts w:asciiTheme="minorEastAsia" w:eastAsiaTheme="minorEastAsia" w:hAnsiTheme="minorEastAsia" w:hint="eastAsia"/>
          <w:color w:val="000000" w:themeColor="text1"/>
          <w:sz w:val="24"/>
        </w:rPr>
        <w:t>组织</w:t>
      </w:r>
      <w:r w:rsidRPr="001E3658">
        <w:rPr>
          <w:rFonts w:asciiTheme="minorEastAsia" w:eastAsiaTheme="minorEastAsia" w:hAnsiTheme="minorEastAsia" w:hint="eastAsia"/>
          <w:color w:val="000000" w:themeColor="text1"/>
          <w:sz w:val="24"/>
        </w:rPr>
        <w:t>举办</w:t>
      </w:r>
      <w:r w:rsidR="009E5FE0" w:rsidRPr="001E3658">
        <w:rPr>
          <w:rFonts w:asciiTheme="minorEastAsia" w:eastAsiaTheme="minorEastAsia" w:hAnsiTheme="minorEastAsia" w:hint="eastAsia"/>
          <w:color w:val="000000" w:themeColor="text1"/>
          <w:sz w:val="24"/>
        </w:rPr>
        <w:t>参加</w:t>
      </w:r>
      <w:r w:rsidRPr="001E3658">
        <w:rPr>
          <w:rFonts w:asciiTheme="minorEastAsia" w:eastAsiaTheme="minorEastAsia" w:hAnsiTheme="minorEastAsia" w:hint="eastAsia"/>
          <w:color w:val="000000" w:themeColor="text1"/>
          <w:sz w:val="24"/>
        </w:rPr>
        <w:t>各类科技创新、创意设计、创业计划等竞赛，将创新创业</w:t>
      </w:r>
      <w:r w:rsidR="009E5FE0" w:rsidRPr="001E3658">
        <w:rPr>
          <w:rFonts w:asciiTheme="minorEastAsia" w:eastAsiaTheme="minorEastAsia" w:hAnsiTheme="minorEastAsia" w:hint="eastAsia"/>
          <w:color w:val="000000" w:themeColor="text1"/>
          <w:sz w:val="24"/>
        </w:rPr>
        <w:t>教育</w:t>
      </w:r>
      <w:r w:rsidRPr="001E3658">
        <w:rPr>
          <w:rFonts w:asciiTheme="minorEastAsia" w:eastAsiaTheme="minorEastAsia" w:hAnsiTheme="minorEastAsia" w:hint="eastAsia"/>
          <w:color w:val="000000" w:themeColor="text1"/>
          <w:sz w:val="24"/>
        </w:rPr>
        <w:t>覆盖到所有系部、所有专业、所有教师和所有学生，为创业教育提供</w:t>
      </w:r>
      <w:r w:rsidR="009E5FE0" w:rsidRPr="001E3658">
        <w:rPr>
          <w:rFonts w:asciiTheme="minorEastAsia" w:eastAsiaTheme="minorEastAsia" w:hAnsiTheme="minorEastAsia" w:hint="eastAsia"/>
          <w:color w:val="000000" w:themeColor="text1"/>
          <w:sz w:val="24"/>
        </w:rPr>
        <w:t>知识技能支撑</w:t>
      </w:r>
      <w:r w:rsidRPr="001E3658">
        <w:rPr>
          <w:rFonts w:asciiTheme="minorEastAsia" w:eastAsiaTheme="minorEastAsia" w:hAnsiTheme="minorEastAsia" w:hint="eastAsia"/>
          <w:color w:val="000000" w:themeColor="text1"/>
          <w:sz w:val="24"/>
        </w:rPr>
        <w:t>。</w:t>
      </w:r>
      <w:r w:rsidR="009E5FE0" w:rsidRPr="001E3658">
        <w:rPr>
          <w:rFonts w:asciiTheme="minorEastAsia" w:eastAsiaTheme="minorEastAsia" w:hAnsiTheme="minorEastAsia" w:hint="eastAsia"/>
          <w:color w:val="000000" w:themeColor="text1"/>
          <w:sz w:val="24"/>
        </w:rPr>
        <w:t>2018年参加第十三届“发明杯大学生创新创业大赛”，获得一等奖2项、二等奖3项、三等奖3项。</w:t>
      </w:r>
    </w:p>
    <w:p w:rsidR="00507720" w:rsidRPr="001E3658" w:rsidRDefault="00507720" w:rsidP="00FB2D0E">
      <w:pPr>
        <w:spacing w:line="360" w:lineRule="auto"/>
        <w:ind w:firstLineChars="200" w:firstLine="480"/>
        <w:rPr>
          <w:rFonts w:asciiTheme="minorEastAsia" w:eastAsiaTheme="minorEastAsia" w:hAnsiTheme="minorEastAsia"/>
          <w:color w:val="000000" w:themeColor="text1"/>
          <w:sz w:val="24"/>
        </w:rPr>
      </w:pPr>
      <w:r w:rsidRPr="001E3658">
        <w:rPr>
          <w:rFonts w:asciiTheme="minorEastAsia" w:eastAsiaTheme="minorEastAsia" w:hAnsiTheme="minorEastAsia" w:hint="eastAsia"/>
          <w:color w:val="000000" w:themeColor="text1"/>
          <w:sz w:val="24"/>
        </w:rPr>
        <w:t>出台《烟台职业学院鼓励大学生创新创业实施细则》，《</w:t>
      </w:r>
      <w:r w:rsidRPr="001E3658">
        <w:rPr>
          <w:rFonts w:asciiTheme="minorEastAsia" w:eastAsiaTheme="minorEastAsia" w:hAnsiTheme="minorEastAsia" w:hint="eastAsia"/>
          <w:color w:val="000000"/>
          <w:sz w:val="24"/>
        </w:rPr>
        <w:t>烟台职业学院大学生创新创业成果奖励办法</w:t>
      </w:r>
      <w:r w:rsidRPr="001E3658">
        <w:rPr>
          <w:rFonts w:asciiTheme="minorEastAsia" w:eastAsiaTheme="minorEastAsia" w:hAnsiTheme="minorEastAsia" w:hint="eastAsia"/>
          <w:color w:val="000000" w:themeColor="text1"/>
          <w:sz w:val="24"/>
        </w:rPr>
        <w:t>》，</w:t>
      </w:r>
      <w:r w:rsidRPr="001E3658">
        <w:rPr>
          <w:rFonts w:asciiTheme="minorEastAsia" w:eastAsiaTheme="minorEastAsia" w:hAnsiTheme="minorEastAsia" w:hint="eastAsia"/>
          <w:color w:val="000000"/>
          <w:sz w:val="24"/>
        </w:rPr>
        <w:t>建立创新创业学分积累与转换制度</w:t>
      </w:r>
      <w:r w:rsidRPr="001E3658">
        <w:rPr>
          <w:rFonts w:asciiTheme="minorEastAsia" w:eastAsiaTheme="minorEastAsia" w:hAnsiTheme="minorEastAsia" w:hint="eastAsia"/>
          <w:color w:val="000000" w:themeColor="text1"/>
          <w:sz w:val="24"/>
        </w:rPr>
        <w:t>，为大学生创业提供科学灵活的管理与评价机制。允许有自主创业意愿的在校学生，</w:t>
      </w:r>
      <w:r w:rsidRPr="001E3658">
        <w:rPr>
          <w:rFonts w:asciiTheme="minorEastAsia" w:eastAsiaTheme="minorEastAsia" w:hAnsiTheme="minorEastAsia" w:hint="eastAsia"/>
          <w:color w:val="000000"/>
          <w:sz w:val="24"/>
        </w:rPr>
        <w:t>根据需要申请在校创业或休学创业。实施弹性学制，放宽学生修业年限，允许调整学业进程，在读大学生经学院评估后最多可保留学籍六年休学创业。优先支持参与创业的大学生转入相关专业学习。将学生参与课题研究、项目实验等活动认定为课堂学习，将学生进行创业实践活动充抵为专业实习学时，将学生开展创新实验、发表论文、获得专利和自主创业参加校级以上各类学科竞赛、技能竞赛和文体比赛等情况折算为学分并给予奖励。</w:t>
      </w:r>
    </w:p>
    <w:p w:rsidR="00507720" w:rsidRPr="001E3658" w:rsidRDefault="00507720" w:rsidP="00FB2D0E">
      <w:pPr>
        <w:spacing w:line="360" w:lineRule="auto"/>
        <w:ind w:firstLine="200"/>
        <w:rPr>
          <w:rFonts w:asciiTheme="minorEastAsia" w:eastAsiaTheme="minorEastAsia" w:hAnsiTheme="minorEastAsia" w:cs="仿宋"/>
          <w:color w:val="FF0000"/>
          <w:sz w:val="24"/>
          <w:shd w:val="clear" w:color="auto" w:fill="FFFFFF"/>
        </w:rPr>
      </w:pPr>
      <w:r w:rsidRPr="001E3658">
        <w:rPr>
          <w:rFonts w:asciiTheme="minorEastAsia" w:eastAsiaTheme="minorEastAsia" w:hAnsiTheme="minorEastAsia" w:hint="eastAsia"/>
          <w:color w:val="000000"/>
          <w:sz w:val="24"/>
        </w:rPr>
        <w:t>从创新创业教育专项资金中拿出一定比例设立创新创业奖学金，依据《烟台职业学院大学生创新创业成果奖励办法》，对取得初创成果的大学生或创业团队进行奖励。通过校友支持、企业赞助、个人捐款等多种渠道整合社会资源，建立“烟台职业学院大学生创新创业专项基金”，学生创新创业项目经过审查可获得一定额度的创业风险补偿基金贷款支持。</w:t>
      </w:r>
      <w:r w:rsidRPr="001E3658">
        <w:rPr>
          <w:rFonts w:asciiTheme="minorEastAsia" w:eastAsiaTheme="minorEastAsia" w:hAnsiTheme="minorEastAsia" w:hint="eastAsia"/>
          <w:color w:val="000000" w:themeColor="text1"/>
          <w:sz w:val="24"/>
        </w:rPr>
        <w:t>三年投入创业资金464万元，支持27</w:t>
      </w:r>
      <w:r w:rsidR="009E5FE0" w:rsidRPr="001E3658">
        <w:rPr>
          <w:rFonts w:asciiTheme="minorEastAsia" w:eastAsiaTheme="minorEastAsia" w:hAnsiTheme="minorEastAsia" w:hint="eastAsia"/>
          <w:color w:val="000000" w:themeColor="text1"/>
          <w:sz w:val="24"/>
        </w:rPr>
        <w:t>个学生创业项目，学生累计获得实用新型、外观设计、软件设计等各类专利立项100余项。</w:t>
      </w:r>
    </w:p>
    <w:p w:rsidR="00E67DC3" w:rsidRPr="001E3658" w:rsidRDefault="00F3097E" w:rsidP="00FB2D0E">
      <w:pPr>
        <w:spacing w:line="360" w:lineRule="auto"/>
        <w:ind w:firstLineChars="200" w:firstLine="482"/>
        <w:rPr>
          <w:rFonts w:asciiTheme="minorEastAsia" w:eastAsiaTheme="minorEastAsia" w:hAnsiTheme="minorEastAsia"/>
          <w:b/>
          <w:color w:val="000000" w:themeColor="text1"/>
          <w:sz w:val="24"/>
        </w:rPr>
      </w:pPr>
      <w:r w:rsidRPr="001E3658">
        <w:rPr>
          <w:rFonts w:asciiTheme="minorEastAsia" w:eastAsiaTheme="minorEastAsia" w:hAnsiTheme="minorEastAsia" w:hint="eastAsia"/>
          <w:b/>
          <w:color w:val="000000" w:themeColor="text1"/>
          <w:sz w:val="24"/>
        </w:rPr>
        <w:lastRenderedPageBreak/>
        <w:t>5.开展现代学徒制</w:t>
      </w:r>
      <w:bookmarkStart w:id="0" w:name="_GoBack"/>
      <w:bookmarkEnd w:id="0"/>
    </w:p>
    <w:p w:rsidR="005062C3" w:rsidRPr="001E3658" w:rsidRDefault="00FF1348" w:rsidP="00FB2D0E">
      <w:pPr>
        <w:spacing w:line="360" w:lineRule="auto"/>
        <w:ind w:firstLineChars="200" w:firstLine="480"/>
        <w:rPr>
          <w:rFonts w:asciiTheme="minorEastAsia" w:eastAsiaTheme="minorEastAsia" w:hAnsiTheme="minorEastAsia"/>
          <w:sz w:val="24"/>
        </w:rPr>
      </w:pPr>
      <w:r w:rsidRPr="001E3658">
        <w:rPr>
          <w:rFonts w:asciiTheme="minorEastAsia" w:eastAsiaTheme="minorEastAsia" w:hAnsiTheme="minorEastAsia" w:hint="eastAsia"/>
          <w:sz w:val="24"/>
        </w:rPr>
        <w:t>积极探索校企双主体育人机制。校企双方共同制定招生招工方案，共同参与录取，真正实现招生招工一体化。按照双向选择原则，签订学徒、学校和企业三方协议或学徒、监护人、学校和企业四方协议，落实学徒的人身意外伤害保险、学生实习责任保险和工伤保险等，确定各方权益及学徒在岗培养的具体岗位、教学内容、权益保障等。建立成本共担制度，学徒学费的38%分配给企业，保障企业权益，确保人才培养资金到位。</w:t>
      </w:r>
    </w:p>
    <w:p w:rsidR="00FF1348" w:rsidRPr="001E3658" w:rsidRDefault="00FF1348" w:rsidP="00FB2D0E">
      <w:pPr>
        <w:spacing w:line="360" w:lineRule="auto"/>
        <w:ind w:firstLineChars="200" w:firstLine="480"/>
        <w:rPr>
          <w:rFonts w:asciiTheme="minorEastAsia" w:eastAsiaTheme="minorEastAsia" w:hAnsiTheme="minorEastAsia"/>
          <w:sz w:val="24"/>
        </w:rPr>
      </w:pPr>
      <w:r w:rsidRPr="001E3658">
        <w:rPr>
          <w:rFonts w:asciiTheme="minorEastAsia" w:eastAsiaTheme="minorEastAsia" w:hAnsiTheme="minorEastAsia" w:hint="eastAsia"/>
          <w:sz w:val="24"/>
        </w:rPr>
        <w:t>建立师傅的选拔、培养、考核、激励制度。结合《烟台市职业学校专业兼职教师管理试行意见》，对合作企业的兼职教师按照副高级专业技术职务5级岗位报酬进行聘任，充分调动企业兼职教师参与的积极性，将区域内的山东省首席技师、山东省技术能手等企业技能大师、“能工巧匠”引入现代学徒制实施中，聘任为学徒制试点师傅，完成模具零件手工制作等教学单项技能训练。在推进现代学徒制试点项目中，山东省财政安排1500万元，每个项目支持经费25万元。合作企业每接收1名学徒并经考核达到培养标准，财政按5000元标准补助企业，其中，3000元用于奖励学徒制师傅，2000元用于补偿企业水电和耗材。多方的政府优惠和扶持政策强化现代学徒制试点保障。</w:t>
      </w:r>
    </w:p>
    <w:p w:rsidR="00FF1348" w:rsidRPr="001E3658" w:rsidRDefault="00FF1348" w:rsidP="00FB2D0E">
      <w:pPr>
        <w:spacing w:line="360" w:lineRule="auto"/>
        <w:ind w:firstLineChars="200" w:firstLine="480"/>
        <w:rPr>
          <w:rFonts w:asciiTheme="minorEastAsia" w:eastAsiaTheme="minorEastAsia" w:hAnsiTheme="minorEastAsia"/>
          <w:sz w:val="24"/>
        </w:rPr>
      </w:pPr>
      <w:r w:rsidRPr="001E3658">
        <w:rPr>
          <w:rFonts w:asciiTheme="minorEastAsia" w:eastAsiaTheme="minorEastAsia" w:hAnsiTheme="minorEastAsia" w:hint="eastAsia"/>
          <w:sz w:val="24"/>
        </w:rPr>
        <w:t>建立符合现代学徒制教学模式的管理制度与标准体系。校企成立现代学徒制试点工作领导小组，共同制订符合现代学徒制教学模式的管理制度和模具设计与制造专业教学标准、课程标准、用工标准、企业师傅标准等以及相应的实施方案；按照“合作共赢、职责共担”原则，全面形成包括招生招工管理办法、现代学徒制教学管理办法、现代学徒制学徒（学生）管理办法、现代学徒制导师聘任与管理办法和现代学徒制质量监控与考核评价管理办法的现代学徒制制度标准体系。</w:t>
      </w:r>
    </w:p>
    <w:p w:rsidR="0073129C" w:rsidRPr="001E3658" w:rsidRDefault="00FF1348" w:rsidP="00FB2D0E">
      <w:pPr>
        <w:spacing w:line="360" w:lineRule="auto"/>
        <w:ind w:firstLineChars="200" w:firstLine="480"/>
        <w:rPr>
          <w:rFonts w:asciiTheme="minorEastAsia" w:eastAsiaTheme="minorEastAsia" w:hAnsiTheme="minorEastAsia"/>
          <w:sz w:val="24"/>
        </w:rPr>
      </w:pPr>
      <w:r w:rsidRPr="001E3658">
        <w:rPr>
          <w:rFonts w:asciiTheme="minorEastAsia" w:eastAsiaTheme="minorEastAsia" w:hAnsiTheme="minorEastAsia" w:hint="eastAsia"/>
          <w:sz w:val="24"/>
        </w:rPr>
        <w:t>打造现代学徒制平台。</w:t>
      </w:r>
      <w:r w:rsidR="0073129C" w:rsidRPr="001E3658">
        <w:rPr>
          <w:rFonts w:asciiTheme="minorEastAsia" w:eastAsiaTheme="minorEastAsia" w:hAnsiTheme="minorEastAsia" w:hint="eastAsia"/>
          <w:sz w:val="24"/>
        </w:rPr>
        <w:t>学院担任</w:t>
      </w:r>
      <w:r w:rsidR="005062C3" w:rsidRPr="001E3658">
        <w:rPr>
          <w:rFonts w:asciiTheme="minorEastAsia" w:eastAsiaTheme="minorEastAsia" w:hAnsiTheme="minorEastAsia" w:hint="eastAsia"/>
          <w:sz w:val="24"/>
        </w:rPr>
        <w:t>中国职业技术教育学会教学工作委员会现代学徒制研究中心主任单位，</w:t>
      </w:r>
      <w:r w:rsidR="0073129C" w:rsidRPr="001E3658">
        <w:rPr>
          <w:rFonts w:asciiTheme="minorEastAsia" w:eastAsiaTheme="minorEastAsia" w:hAnsiTheme="minorEastAsia" w:hint="eastAsia"/>
          <w:sz w:val="24"/>
        </w:rPr>
        <w:t>牵头</w:t>
      </w:r>
      <w:r w:rsidR="005062C3" w:rsidRPr="001E3658">
        <w:rPr>
          <w:rFonts w:asciiTheme="minorEastAsia" w:eastAsiaTheme="minorEastAsia" w:hAnsiTheme="minorEastAsia" w:hint="eastAsia"/>
          <w:sz w:val="24"/>
        </w:rPr>
        <w:t>组建</w:t>
      </w:r>
      <w:r w:rsidRPr="001E3658">
        <w:rPr>
          <w:rFonts w:asciiTheme="minorEastAsia" w:eastAsiaTheme="minorEastAsia" w:hAnsiTheme="minorEastAsia" w:hint="eastAsia"/>
          <w:sz w:val="24"/>
        </w:rPr>
        <w:t>了</w:t>
      </w:r>
      <w:r w:rsidR="0073129C" w:rsidRPr="001E3658">
        <w:rPr>
          <w:rFonts w:asciiTheme="minorEastAsia" w:eastAsiaTheme="minorEastAsia" w:hAnsiTheme="minorEastAsia" w:hint="eastAsia"/>
          <w:sz w:val="24"/>
        </w:rPr>
        <w:t>山东省现代学徒制试点联盟</w:t>
      </w:r>
      <w:r w:rsidRPr="001E3658">
        <w:rPr>
          <w:rFonts w:asciiTheme="minorEastAsia" w:eastAsiaTheme="minorEastAsia" w:hAnsiTheme="minorEastAsia" w:hint="eastAsia"/>
          <w:sz w:val="24"/>
        </w:rPr>
        <w:t>。</w:t>
      </w:r>
      <w:r w:rsidR="0073129C" w:rsidRPr="001E3658">
        <w:rPr>
          <w:rFonts w:asciiTheme="minorEastAsia" w:eastAsiaTheme="minorEastAsia" w:hAnsiTheme="minorEastAsia" w:hint="eastAsia"/>
          <w:sz w:val="24"/>
        </w:rPr>
        <w:t>在研究中心一届三次、四次研讨会上分别交流了应用电子技术、模具设计与制造两个专业的经验。组织了山东省现代学徒制联盟2018年年会，邀请了全国现代学徒制专委会主任赵鹏飞教授、上海师范大学高职教育研究所关晶博士等全国知名专家作报告，模具设计与制造专业及省内7所院校介绍了经验，编印了案例集，有力地推动了全省现代学徒制工作。模具设计与制造、船舶工程技术专业与合作企业还承</w:t>
      </w:r>
      <w:r w:rsidR="0073129C" w:rsidRPr="001E3658">
        <w:rPr>
          <w:rFonts w:asciiTheme="minorEastAsia" w:eastAsiaTheme="minorEastAsia" w:hAnsiTheme="minorEastAsia" w:hint="eastAsia"/>
          <w:sz w:val="24"/>
        </w:rPr>
        <w:lastRenderedPageBreak/>
        <w:t>担了山东省校企一体化合作办学试点。</w:t>
      </w:r>
    </w:p>
    <w:p w:rsidR="00FF1348" w:rsidRPr="001E3658" w:rsidRDefault="00FF1348" w:rsidP="00FB2D0E">
      <w:pPr>
        <w:spacing w:line="360" w:lineRule="auto"/>
        <w:ind w:firstLineChars="200" w:firstLine="480"/>
        <w:rPr>
          <w:rFonts w:asciiTheme="minorEastAsia" w:eastAsiaTheme="minorEastAsia" w:hAnsiTheme="minorEastAsia"/>
          <w:sz w:val="24"/>
        </w:rPr>
      </w:pPr>
      <w:r w:rsidRPr="001E3658">
        <w:rPr>
          <w:rFonts w:asciiTheme="minorEastAsia" w:eastAsiaTheme="minorEastAsia" w:hAnsiTheme="minorEastAsia" w:hint="eastAsia"/>
          <w:sz w:val="24"/>
        </w:rPr>
        <w:t>学院承担了模具设计与制造专业国家现代学徒制试点项目、应用电子技术、船舶工程技术和物流管理专业</w:t>
      </w:r>
      <w:r w:rsidR="000361BE" w:rsidRPr="001E3658">
        <w:rPr>
          <w:rFonts w:asciiTheme="minorEastAsia" w:eastAsiaTheme="minorEastAsia" w:hAnsiTheme="minorEastAsia" w:hint="eastAsia"/>
          <w:sz w:val="24"/>
        </w:rPr>
        <w:t>3</w:t>
      </w:r>
      <w:r w:rsidRPr="001E3658">
        <w:rPr>
          <w:rFonts w:asciiTheme="minorEastAsia" w:eastAsiaTheme="minorEastAsia" w:hAnsiTheme="minorEastAsia" w:hint="eastAsia"/>
          <w:sz w:val="24"/>
        </w:rPr>
        <w:t>个专业省级现代学徒制试点项目，按照试点计划，分别组建了4个试点班200名学生参加试点培养。制订了学徒制试点培养方案、招生制度、师傅标准、学生管理、跟岗及实习管理等20余项教学制度，各项工作正有序推进。</w:t>
      </w:r>
    </w:p>
    <w:p w:rsidR="00E67DC3" w:rsidRPr="001E3658" w:rsidRDefault="00621EFB" w:rsidP="00FB2D0E">
      <w:pPr>
        <w:spacing w:line="360" w:lineRule="auto"/>
        <w:ind w:firstLineChars="200" w:firstLine="482"/>
        <w:rPr>
          <w:rFonts w:asciiTheme="minorEastAsia" w:eastAsiaTheme="minorEastAsia" w:hAnsiTheme="minorEastAsia"/>
          <w:b/>
          <w:color w:val="000000" w:themeColor="text1"/>
          <w:sz w:val="24"/>
        </w:rPr>
      </w:pPr>
      <w:r w:rsidRPr="001E3658">
        <w:rPr>
          <w:rFonts w:asciiTheme="minorEastAsia" w:eastAsiaTheme="minorEastAsia" w:hAnsiTheme="minorEastAsia" w:hint="eastAsia"/>
          <w:b/>
          <w:color w:val="000000" w:themeColor="text1"/>
          <w:sz w:val="24"/>
        </w:rPr>
        <w:t>6</w:t>
      </w:r>
      <w:r w:rsidR="00F3097E" w:rsidRPr="001E3658">
        <w:rPr>
          <w:rFonts w:asciiTheme="minorEastAsia" w:eastAsiaTheme="minorEastAsia" w:hAnsiTheme="minorEastAsia" w:hint="eastAsia"/>
          <w:b/>
          <w:color w:val="000000" w:themeColor="text1"/>
          <w:sz w:val="24"/>
        </w:rPr>
        <w:t>.促进文化传承创新与传播</w:t>
      </w:r>
    </w:p>
    <w:p w:rsidR="00CF1014" w:rsidRPr="001E3658" w:rsidRDefault="00B55EE5" w:rsidP="00FB2D0E">
      <w:pPr>
        <w:spacing w:line="360" w:lineRule="auto"/>
        <w:ind w:firstLineChars="200" w:firstLine="480"/>
        <w:rPr>
          <w:rFonts w:asciiTheme="minorEastAsia" w:eastAsiaTheme="minorEastAsia" w:hAnsiTheme="minorEastAsia"/>
          <w:b/>
          <w:color w:val="000000" w:themeColor="text1"/>
          <w:sz w:val="24"/>
        </w:rPr>
      </w:pPr>
      <w:r w:rsidRPr="001E3658">
        <w:rPr>
          <w:rFonts w:asciiTheme="minorEastAsia" w:eastAsiaTheme="minorEastAsia" w:hAnsiTheme="minorEastAsia" w:hint="eastAsia"/>
          <w:color w:val="000000" w:themeColor="text1"/>
          <w:sz w:val="24"/>
        </w:rPr>
        <w:t>学院适应文化产业发展，设置了数字媒体应用技术、动漫制作技术等专业，培养熟练掌握二维三维动画设计与制作、影视作品的策划创意、编辑制作等工作流程，具备较高的文化艺术修养和创新意识的高素质技能型人才。与高路动画、杭州时光座标等国内一流文化企业合作，引入课程资源，共建实训基地，毕业生深收文化企业欢迎。举办“圣博惠杯”影视动漫比赛，发现和培养人才。2017年全国职业院校技能大赛高职组移动互联网应用软件开发赛项在南京工业职业技术学院落下帷幕，学院以山东省第一名成绩荣获全国团体一等奖。举办相关专业培训，开放了相关的实训室</w:t>
      </w:r>
      <w:r w:rsidR="00041D98" w:rsidRPr="001E3658">
        <w:rPr>
          <w:rFonts w:asciiTheme="minorEastAsia" w:eastAsiaTheme="minorEastAsia" w:hAnsiTheme="minorEastAsia" w:hint="eastAsia"/>
          <w:color w:val="000000" w:themeColor="text1"/>
          <w:sz w:val="24"/>
        </w:rPr>
        <w:t>35</w:t>
      </w:r>
      <w:r w:rsidRPr="001E3658">
        <w:rPr>
          <w:rFonts w:asciiTheme="minorEastAsia" w:eastAsiaTheme="minorEastAsia" w:hAnsiTheme="minorEastAsia" w:hint="eastAsia"/>
          <w:color w:val="000000" w:themeColor="text1"/>
          <w:sz w:val="24"/>
        </w:rPr>
        <w:t>次。</w:t>
      </w:r>
    </w:p>
    <w:p w:rsidR="0075701D" w:rsidRPr="001E3658" w:rsidRDefault="0075701D" w:rsidP="00FB2D0E">
      <w:pPr>
        <w:spacing w:line="360" w:lineRule="auto"/>
        <w:ind w:firstLineChars="200" w:firstLine="480"/>
        <w:rPr>
          <w:rFonts w:asciiTheme="minorEastAsia" w:eastAsiaTheme="minorEastAsia" w:hAnsiTheme="minorEastAsia"/>
          <w:color w:val="000000" w:themeColor="text1"/>
          <w:sz w:val="24"/>
        </w:rPr>
      </w:pPr>
      <w:r w:rsidRPr="001E3658">
        <w:rPr>
          <w:rFonts w:asciiTheme="minorEastAsia" w:eastAsiaTheme="minorEastAsia" w:hAnsiTheme="minorEastAsia" w:hint="eastAsia"/>
          <w:color w:val="000000" w:themeColor="text1"/>
          <w:sz w:val="24"/>
        </w:rPr>
        <w:t>依托烟台公共实训基地，积极保护、传承和创新民族传统工艺与非物质文化遗产</w:t>
      </w:r>
      <w:r w:rsidR="00041D98" w:rsidRPr="001E3658">
        <w:rPr>
          <w:rFonts w:asciiTheme="minorEastAsia" w:eastAsiaTheme="minorEastAsia" w:hAnsiTheme="minorEastAsia" w:hint="eastAsia"/>
          <w:color w:val="000000" w:themeColor="text1"/>
          <w:sz w:val="24"/>
        </w:rPr>
        <w:t>。2</w:t>
      </w:r>
      <w:r w:rsidRPr="001E3658">
        <w:rPr>
          <w:rFonts w:asciiTheme="minorEastAsia" w:eastAsiaTheme="minorEastAsia" w:hAnsiTheme="minorEastAsia" w:hint="eastAsia"/>
          <w:color w:val="000000" w:themeColor="text1"/>
          <w:sz w:val="24"/>
        </w:rPr>
        <w:t>018年，建立“胶东大秧歌工作室”1个和</w:t>
      </w:r>
      <w:r w:rsidR="00041D98" w:rsidRPr="001E3658">
        <w:rPr>
          <w:rFonts w:asciiTheme="minorEastAsia" w:eastAsiaTheme="minorEastAsia" w:hAnsiTheme="minorEastAsia" w:hint="eastAsia"/>
          <w:color w:val="000000" w:themeColor="text1"/>
          <w:sz w:val="24"/>
        </w:rPr>
        <w:t>“</w:t>
      </w:r>
      <w:r w:rsidR="00041D98" w:rsidRPr="001E3658">
        <w:rPr>
          <w:rFonts w:asciiTheme="minorEastAsia" w:eastAsiaTheme="minorEastAsia" w:hAnsiTheme="minorEastAsia"/>
          <w:color w:val="000000" w:themeColor="text1"/>
          <w:sz w:val="24"/>
        </w:rPr>
        <w:t>李强大师剪纸工作室</w:t>
      </w:r>
      <w:r w:rsidR="00041D98" w:rsidRPr="001E3658">
        <w:rPr>
          <w:rFonts w:asciiTheme="minorEastAsia" w:eastAsiaTheme="minorEastAsia" w:hAnsiTheme="minorEastAsia" w:hint="eastAsia"/>
          <w:color w:val="000000" w:themeColor="text1"/>
          <w:sz w:val="24"/>
        </w:rPr>
        <w:t>”</w:t>
      </w:r>
      <w:r w:rsidRPr="001E3658">
        <w:rPr>
          <w:rFonts w:asciiTheme="minorEastAsia" w:eastAsiaTheme="minorEastAsia" w:hAnsiTheme="minorEastAsia" w:hint="eastAsia"/>
          <w:color w:val="000000" w:themeColor="text1"/>
          <w:sz w:val="24"/>
        </w:rPr>
        <w:t>1个。</w:t>
      </w:r>
      <w:r w:rsidR="00041D98" w:rsidRPr="001E3658">
        <w:rPr>
          <w:rFonts w:asciiTheme="minorEastAsia" w:eastAsiaTheme="minorEastAsia" w:hAnsiTheme="minorEastAsia"/>
          <w:color w:val="000000" w:themeColor="text1"/>
          <w:sz w:val="24"/>
        </w:rPr>
        <w:t>以文化创意为核心，</w:t>
      </w:r>
      <w:r w:rsidR="00041D98" w:rsidRPr="001E3658">
        <w:rPr>
          <w:rFonts w:asciiTheme="minorEastAsia" w:eastAsiaTheme="minorEastAsia" w:hAnsiTheme="minorEastAsia" w:hint="eastAsia"/>
          <w:color w:val="000000" w:themeColor="text1"/>
          <w:sz w:val="24"/>
        </w:rPr>
        <w:t>有效地</w:t>
      </w:r>
      <w:r w:rsidR="00041D98" w:rsidRPr="001E3658">
        <w:rPr>
          <w:rFonts w:asciiTheme="minorEastAsia" w:eastAsiaTheme="minorEastAsia" w:hAnsiTheme="minorEastAsia"/>
          <w:color w:val="000000" w:themeColor="text1"/>
          <w:sz w:val="24"/>
        </w:rPr>
        <w:t>引领和推动</w:t>
      </w:r>
      <w:r w:rsidR="00041D98" w:rsidRPr="001E3658">
        <w:rPr>
          <w:rFonts w:asciiTheme="minorEastAsia" w:eastAsiaTheme="minorEastAsia" w:hAnsiTheme="minorEastAsia" w:hint="eastAsia"/>
          <w:color w:val="000000" w:themeColor="text1"/>
          <w:sz w:val="24"/>
        </w:rPr>
        <w:t>了</w:t>
      </w:r>
      <w:r w:rsidR="00041D98" w:rsidRPr="001E3658">
        <w:rPr>
          <w:rFonts w:asciiTheme="minorEastAsia" w:eastAsiaTheme="minorEastAsia" w:hAnsiTheme="minorEastAsia"/>
          <w:color w:val="000000" w:themeColor="text1"/>
          <w:sz w:val="24"/>
        </w:rPr>
        <w:t>胶东</w:t>
      </w:r>
      <w:r w:rsidR="00041D98" w:rsidRPr="001E3658">
        <w:rPr>
          <w:rFonts w:asciiTheme="minorEastAsia" w:eastAsiaTheme="minorEastAsia" w:hAnsiTheme="minorEastAsia" w:hint="eastAsia"/>
          <w:color w:val="000000" w:themeColor="text1"/>
          <w:sz w:val="24"/>
        </w:rPr>
        <w:t>大秧歌和</w:t>
      </w:r>
      <w:r w:rsidR="00041D98" w:rsidRPr="001E3658">
        <w:rPr>
          <w:rFonts w:asciiTheme="minorEastAsia" w:eastAsiaTheme="minorEastAsia" w:hAnsiTheme="minorEastAsia"/>
          <w:color w:val="000000" w:themeColor="text1"/>
          <w:sz w:val="24"/>
        </w:rPr>
        <w:t>剪纸艺术</w:t>
      </w:r>
      <w:r w:rsidR="00041D98" w:rsidRPr="001E3658">
        <w:rPr>
          <w:rFonts w:asciiTheme="minorEastAsia" w:eastAsiaTheme="minorEastAsia" w:hAnsiTheme="minorEastAsia" w:hint="eastAsia"/>
          <w:color w:val="000000" w:themeColor="text1"/>
          <w:sz w:val="24"/>
        </w:rPr>
        <w:t>工艺的</w:t>
      </w:r>
      <w:r w:rsidR="00041D98" w:rsidRPr="001E3658">
        <w:rPr>
          <w:rFonts w:asciiTheme="minorEastAsia" w:eastAsiaTheme="minorEastAsia" w:hAnsiTheme="minorEastAsia"/>
          <w:color w:val="000000" w:themeColor="text1"/>
          <w:sz w:val="24"/>
        </w:rPr>
        <w:t>发展。</w:t>
      </w:r>
    </w:p>
    <w:p w:rsidR="00E67DC3" w:rsidRPr="001E3658" w:rsidRDefault="00621EFB" w:rsidP="00FB2D0E">
      <w:pPr>
        <w:spacing w:line="360" w:lineRule="auto"/>
        <w:ind w:firstLineChars="200" w:firstLine="482"/>
        <w:rPr>
          <w:rFonts w:asciiTheme="minorEastAsia" w:eastAsiaTheme="minorEastAsia" w:hAnsiTheme="minorEastAsia"/>
          <w:b/>
          <w:sz w:val="24"/>
        </w:rPr>
      </w:pPr>
      <w:r w:rsidRPr="001E3658">
        <w:rPr>
          <w:rFonts w:asciiTheme="minorEastAsia" w:eastAsiaTheme="minorEastAsia" w:hAnsiTheme="minorEastAsia" w:hint="eastAsia"/>
          <w:b/>
          <w:sz w:val="24"/>
        </w:rPr>
        <w:t>7</w:t>
      </w:r>
      <w:r w:rsidR="00F3097E" w:rsidRPr="001E3658">
        <w:rPr>
          <w:rFonts w:asciiTheme="minorEastAsia" w:eastAsiaTheme="minorEastAsia" w:hAnsiTheme="minorEastAsia" w:hint="eastAsia"/>
          <w:b/>
          <w:sz w:val="24"/>
        </w:rPr>
        <w:t>.</w:t>
      </w:r>
      <w:r w:rsidR="00045896" w:rsidRPr="001E3658">
        <w:rPr>
          <w:rFonts w:asciiTheme="minorEastAsia" w:eastAsiaTheme="minorEastAsia" w:hAnsiTheme="minorEastAsia" w:hint="eastAsia"/>
          <w:b/>
          <w:sz w:val="24"/>
        </w:rPr>
        <w:t>扩大职业教育国际影响</w:t>
      </w:r>
    </w:p>
    <w:p w:rsidR="00E67DC3" w:rsidRPr="001E3658" w:rsidRDefault="00F3097E" w:rsidP="00FB2D0E">
      <w:pPr>
        <w:spacing w:line="360" w:lineRule="auto"/>
        <w:ind w:firstLineChars="200" w:firstLine="480"/>
        <w:rPr>
          <w:rFonts w:asciiTheme="minorEastAsia" w:eastAsiaTheme="minorEastAsia" w:hAnsiTheme="minorEastAsia"/>
          <w:color w:val="000000" w:themeColor="text1"/>
          <w:sz w:val="24"/>
        </w:rPr>
      </w:pPr>
      <w:r w:rsidRPr="001E3658">
        <w:rPr>
          <w:rFonts w:asciiTheme="minorEastAsia" w:eastAsiaTheme="minorEastAsia" w:hAnsiTheme="minorEastAsia" w:hint="eastAsia"/>
          <w:color w:val="000000" w:themeColor="text1"/>
          <w:sz w:val="24"/>
        </w:rPr>
        <w:t>学院响应国家“一带一路”倡议，积极主动、全方位、深层次地开展国际和区域间的交流与合作,加快学院迈向更高层次国际合作的步伐。</w:t>
      </w:r>
    </w:p>
    <w:p w:rsidR="00E67DC3" w:rsidRPr="001E3658" w:rsidRDefault="00F3097E" w:rsidP="00FB2D0E">
      <w:pPr>
        <w:spacing w:line="360" w:lineRule="auto"/>
        <w:ind w:firstLineChars="200" w:firstLine="480"/>
        <w:rPr>
          <w:rFonts w:asciiTheme="minorEastAsia" w:eastAsiaTheme="minorEastAsia" w:hAnsiTheme="minorEastAsia"/>
          <w:color w:val="000000" w:themeColor="text1"/>
          <w:sz w:val="24"/>
        </w:rPr>
      </w:pPr>
      <w:r w:rsidRPr="001E3658">
        <w:rPr>
          <w:rFonts w:asciiTheme="minorEastAsia" w:eastAsiaTheme="minorEastAsia" w:hAnsiTheme="minorEastAsia" w:hint="eastAsia"/>
          <w:color w:val="000000" w:themeColor="text1"/>
          <w:sz w:val="24"/>
        </w:rPr>
        <w:t>扩大友好学校朋友圈，积极开展国际交流</w:t>
      </w:r>
      <w:r w:rsidR="000361BE" w:rsidRPr="001E3658">
        <w:rPr>
          <w:rFonts w:asciiTheme="minorEastAsia" w:eastAsiaTheme="minorEastAsia" w:hAnsiTheme="minorEastAsia" w:hint="eastAsia"/>
          <w:color w:val="000000" w:themeColor="text1"/>
          <w:sz w:val="24"/>
        </w:rPr>
        <w:t>。</w:t>
      </w:r>
      <w:r w:rsidRPr="001E3658">
        <w:rPr>
          <w:rFonts w:asciiTheme="minorEastAsia" w:eastAsiaTheme="minorEastAsia" w:hAnsiTheme="minorEastAsia" w:hint="eastAsia"/>
          <w:color w:val="000000" w:themeColor="text1"/>
          <w:sz w:val="24"/>
        </w:rPr>
        <w:t>加强与国（境）外高校的交流合作</w:t>
      </w:r>
      <w:r w:rsidR="004C6CB6" w:rsidRPr="001E3658">
        <w:rPr>
          <w:rFonts w:asciiTheme="minorEastAsia" w:eastAsiaTheme="minorEastAsia" w:hAnsiTheme="minorEastAsia" w:hint="eastAsia"/>
          <w:color w:val="000000" w:themeColor="text1"/>
          <w:sz w:val="24"/>
        </w:rPr>
        <w:t>，</w:t>
      </w:r>
      <w:r w:rsidRPr="001E3658">
        <w:rPr>
          <w:rFonts w:asciiTheme="minorEastAsia" w:eastAsiaTheme="minorEastAsia" w:hAnsiTheme="minorEastAsia" w:hint="eastAsia"/>
          <w:color w:val="000000" w:themeColor="text1"/>
          <w:sz w:val="24"/>
        </w:rPr>
        <w:t>先后与芬兰卡亚尼应用科技大学、美国凯泽大学、韩国白石大学、新西兰怀卡托理工学院、亚洲国际友好学院、尼泊尔加德满都大学孔子学院等签订友好合作协议，就学生交流、师资培训、专升本项目等议题进行交流探讨，共签署合作交流协议（备忘录）26个。</w:t>
      </w:r>
    </w:p>
    <w:p w:rsidR="00E67DC3" w:rsidRPr="001E3658" w:rsidRDefault="00F3097E" w:rsidP="00FB2D0E">
      <w:pPr>
        <w:spacing w:line="360" w:lineRule="auto"/>
        <w:ind w:firstLineChars="200" w:firstLine="480"/>
        <w:rPr>
          <w:rFonts w:asciiTheme="minorEastAsia" w:eastAsiaTheme="minorEastAsia" w:hAnsiTheme="minorEastAsia"/>
          <w:color w:val="000000" w:themeColor="text1"/>
          <w:sz w:val="24"/>
        </w:rPr>
      </w:pPr>
      <w:r w:rsidRPr="001E3658">
        <w:rPr>
          <w:rFonts w:asciiTheme="minorEastAsia" w:eastAsiaTheme="minorEastAsia" w:hAnsiTheme="minorEastAsia" w:hint="eastAsia"/>
          <w:color w:val="000000" w:themeColor="text1"/>
          <w:sz w:val="24"/>
        </w:rPr>
        <w:t>推荐教师赴“一带一路”国外高校开展教学</w:t>
      </w:r>
      <w:r w:rsidR="000361BE" w:rsidRPr="001E3658">
        <w:rPr>
          <w:rFonts w:asciiTheme="minorEastAsia" w:eastAsiaTheme="minorEastAsia" w:hAnsiTheme="minorEastAsia" w:hint="eastAsia"/>
          <w:color w:val="000000" w:themeColor="text1"/>
          <w:sz w:val="24"/>
        </w:rPr>
        <w:t>。</w:t>
      </w:r>
      <w:r w:rsidRPr="001E3658">
        <w:rPr>
          <w:rFonts w:asciiTheme="minorEastAsia" w:eastAsiaTheme="minorEastAsia" w:hAnsiTheme="minorEastAsia" w:hint="eastAsia"/>
          <w:color w:val="000000" w:themeColor="text1"/>
          <w:sz w:val="24"/>
        </w:rPr>
        <w:t>学院重视推进汉语国际推广事业，积极响应国家汉办、侨办及山东省教育厅的有关工作部署，选派教师分别赴印尼、菲律宾、阿富汗、加拿大等国家开展汉语教学和文化交流活动。经国侨办</w:t>
      </w:r>
      <w:r w:rsidRPr="001E3658">
        <w:rPr>
          <w:rFonts w:asciiTheme="minorEastAsia" w:eastAsiaTheme="minorEastAsia" w:hAnsiTheme="minorEastAsia" w:hint="eastAsia"/>
          <w:color w:val="000000" w:themeColor="text1"/>
          <w:sz w:val="24"/>
        </w:rPr>
        <w:lastRenderedPageBreak/>
        <w:t>审核批准，基础部教师徐淑贤于2017年10月赴印度尼西亚棉兰亚洲国际友好学院进行为期2年的对外汉语教学工作。2018年，吴红岩老师赴菲律宾丹辘新民中学开展对外汉语教学工作。刘胜、蔺开艳两位老师通过了国家汉办举办的公派汉语教师考试，分赴阿富汗喀布尔大学孔子学院、加拿大埃德蒙顿孔子学院开展对外汉语教学工作。</w:t>
      </w:r>
      <w:r w:rsidRPr="001E3658">
        <w:rPr>
          <w:rFonts w:asciiTheme="minorEastAsia" w:eastAsiaTheme="minorEastAsia" w:hAnsiTheme="minorEastAsia" w:cs="Tahoma" w:hint="eastAsia"/>
          <w:color w:val="000000" w:themeColor="text1"/>
          <w:kern w:val="0"/>
          <w:sz w:val="24"/>
        </w:rPr>
        <w:t>近年来，学院外派教师工作不断取得新突破，烟职在海外的影响力不断扩大，得到了海外学校以及华人社会的广泛好评。</w:t>
      </w:r>
    </w:p>
    <w:p w:rsidR="00E67DC3" w:rsidRPr="001E3658" w:rsidRDefault="00F3097E" w:rsidP="00FB2D0E">
      <w:pPr>
        <w:spacing w:line="360" w:lineRule="auto"/>
        <w:ind w:firstLineChars="200" w:firstLine="480"/>
        <w:rPr>
          <w:rFonts w:asciiTheme="minorEastAsia" w:eastAsiaTheme="minorEastAsia" w:hAnsiTheme="minorEastAsia"/>
          <w:color w:val="000000" w:themeColor="text1"/>
          <w:sz w:val="24"/>
        </w:rPr>
      </w:pPr>
      <w:r w:rsidRPr="001E3658">
        <w:rPr>
          <w:rFonts w:asciiTheme="minorEastAsia" w:eastAsiaTheme="minorEastAsia" w:hAnsiTheme="minorEastAsia" w:hint="eastAsia"/>
          <w:color w:val="000000" w:themeColor="text1"/>
          <w:sz w:val="24"/>
        </w:rPr>
        <w:t>国（境）外技能大赛屡获佳绩</w:t>
      </w:r>
      <w:r w:rsidR="000361BE" w:rsidRPr="001E3658">
        <w:rPr>
          <w:rFonts w:asciiTheme="minorEastAsia" w:eastAsiaTheme="minorEastAsia" w:hAnsiTheme="minorEastAsia" w:hint="eastAsia"/>
          <w:color w:val="000000" w:themeColor="text1"/>
          <w:sz w:val="24"/>
        </w:rPr>
        <w:t>。</w:t>
      </w:r>
      <w:r w:rsidRPr="001E3658">
        <w:rPr>
          <w:rFonts w:asciiTheme="minorEastAsia" w:eastAsiaTheme="minorEastAsia" w:hAnsiTheme="minorEastAsia" w:cs="Tahoma" w:hint="eastAsia"/>
          <w:color w:val="000000" w:themeColor="text1"/>
          <w:kern w:val="0"/>
          <w:sz w:val="24"/>
        </w:rPr>
        <w:t>学院积极参与</w:t>
      </w:r>
      <w:r w:rsidR="00205548" w:rsidRPr="001E3658">
        <w:rPr>
          <w:rFonts w:asciiTheme="minorEastAsia" w:eastAsiaTheme="minorEastAsia" w:hAnsiTheme="minorEastAsia" w:hint="eastAsia"/>
          <w:color w:val="000000" w:themeColor="text1"/>
          <w:sz w:val="24"/>
        </w:rPr>
        <w:t>国（境）外技能大赛</w:t>
      </w:r>
      <w:r w:rsidRPr="001E3658">
        <w:rPr>
          <w:rFonts w:asciiTheme="minorEastAsia" w:eastAsiaTheme="minorEastAsia" w:hAnsiTheme="minorEastAsia" w:cs="Tahoma" w:hint="eastAsia"/>
          <w:color w:val="000000" w:themeColor="text1"/>
          <w:kern w:val="0"/>
          <w:sz w:val="24"/>
        </w:rPr>
        <w:t>，</w:t>
      </w:r>
      <w:r w:rsidR="00205548" w:rsidRPr="001E3658">
        <w:rPr>
          <w:rFonts w:asciiTheme="minorEastAsia" w:eastAsiaTheme="minorEastAsia" w:hAnsiTheme="minorEastAsia" w:cs="Tahoma" w:hint="eastAsia"/>
          <w:color w:val="000000" w:themeColor="text1"/>
          <w:kern w:val="0"/>
          <w:sz w:val="24"/>
        </w:rPr>
        <w:t>成绩</w:t>
      </w:r>
      <w:r w:rsidRPr="001E3658">
        <w:rPr>
          <w:rFonts w:asciiTheme="minorEastAsia" w:eastAsiaTheme="minorEastAsia" w:hAnsiTheme="minorEastAsia" w:cs="Tahoma" w:hint="eastAsia"/>
          <w:color w:val="000000" w:themeColor="text1"/>
          <w:kern w:val="0"/>
          <w:sz w:val="24"/>
        </w:rPr>
        <w:t>得到了企业和同行的好评和认可。</w:t>
      </w:r>
      <w:r w:rsidRPr="001E3658">
        <w:rPr>
          <w:rFonts w:asciiTheme="minorEastAsia" w:eastAsiaTheme="minorEastAsia" w:hAnsiTheme="minorEastAsia" w:hint="eastAsia"/>
          <w:color w:val="000000" w:themeColor="text1"/>
          <w:sz w:val="24"/>
        </w:rPr>
        <w:t>2018年10月，第二届金砖国家技能发展与技术创新大赛南非赛区比赛在南非约翰内斯堡的GALLAGHER会议中心举行</w:t>
      </w:r>
      <w:r w:rsidR="004B3CB6" w:rsidRPr="001E3658">
        <w:rPr>
          <w:rFonts w:asciiTheme="minorEastAsia" w:eastAsiaTheme="minorEastAsia" w:hAnsiTheme="minorEastAsia" w:hint="eastAsia"/>
          <w:color w:val="000000" w:themeColor="text1"/>
          <w:sz w:val="24"/>
        </w:rPr>
        <w:t>，学院荣获一等奖，其中三个单项成绩排名第一，取得总成绩第三名的佳绩</w:t>
      </w:r>
      <w:r w:rsidRPr="001E3658">
        <w:rPr>
          <w:rFonts w:asciiTheme="minorEastAsia" w:eastAsiaTheme="minorEastAsia" w:hAnsiTheme="minorEastAsia" w:hint="eastAsia"/>
          <w:color w:val="000000" w:themeColor="text1"/>
          <w:sz w:val="24"/>
        </w:rPr>
        <w:t>。</w:t>
      </w:r>
    </w:p>
    <w:p w:rsidR="00E67DC3" w:rsidRPr="001E3658" w:rsidRDefault="00F3097E" w:rsidP="00FB2D0E">
      <w:pPr>
        <w:widowControl/>
        <w:spacing w:line="360" w:lineRule="auto"/>
        <w:ind w:firstLineChars="200" w:firstLine="480"/>
        <w:rPr>
          <w:rFonts w:asciiTheme="minorEastAsia" w:eastAsiaTheme="minorEastAsia" w:hAnsiTheme="minorEastAsia"/>
          <w:color w:val="000000" w:themeColor="text1"/>
          <w:sz w:val="24"/>
        </w:rPr>
      </w:pPr>
      <w:r w:rsidRPr="001E3658">
        <w:rPr>
          <w:rFonts w:asciiTheme="minorEastAsia" w:eastAsiaTheme="minorEastAsia" w:hAnsiTheme="minorEastAsia" w:hint="eastAsia"/>
          <w:color w:val="000000" w:themeColor="text1"/>
          <w:sz w:val="24"/>
        </w:rPr>
        <w:t>多种形式服务“一带一路”</w:t>
      </w:r>
      <w:r w:rsidR="000361BE" w:rsidRPr="001E3658">
        <w:rPr>
          <w:rFonts w:asciiTheme="minorEastAsia" w:eastAsiaTheme="minorEastAsia" w:hAnsiTheme="minorEastAsia" w:hint="eastAsia"/>
          <w:color w:val="000000" w:themeColor="text1"/>
          <w:sz w:val="24"/>
        </w:rPr>
        <w:t>。</w:t>
      </w:r>
      <w:r w:rsidRPr="001E3658">
        <w:rPr>
          <w:rFonts w:asciiTheme="minorEastAsia" w:eastAsiaTheme="minorEastAsia" w:hAnsiTheme="minorEastAsia" w:hint="eastAsia"/>
          <w:color w:val="000000" w:themeColor="text1"/>
          <w:sz w:val="24"/>
        </w:rPr>
        <w:t>一是专任教师服务“走出去”企业国（境）外指导。徐淑贤老师在印尼除了担任课程外，业余时间辅导学生演讲、参加“汉语桥”大赛的指导工作。在第17届“汉语桥”世界大学生中文比赛中，徐淑贤老师辅导印尼学生关慧敏荣获亚洲冠军，同时还获得最佳口才奖，参与辅导的徐淑贤老师获得最佳辅导教师奖。二是在校生服务“走出去”企业国（境）外实习。对外经济贸易系等与烟台地区对外企业合作，联合培养高技能技术人才，在校生赴国（境）外实习就业，服务胶东地区“走出去”企业。三是开展非全日制国（境）外人员培训。在烟台外侨办、华文基金会联合筹办的“中国文化海外行——经纬英国营”海外教学活动中，艺术设计与公共管理系教师王丽君赴伦敦指导教授华裔青少年民族舞蹈，为期半个月。由国家商务部主办，山东外贸职业学院承办，山东外语教学指导委员会牵头的援外培训，基础部教师宁新担任一个月班主任，做翻译、指导实践教学等工作。</w:t>
      </w:r>
    </w:p>
    <w:p w:rsidR="00E67DC3" w:rsidRPr="001E3658" w:rsidRDefault="000361BE" w:rsidP="00FB2D0E">
      <w:pPr>
        <w:spacing w:line="360" w:lineRule="auto"/>
        <w:ind w:firstLineChars="200" w:firstLine="480"/>
        <w:rPr>
          <w:rFonts w:asciiTheme="minorEastAsia" w:eastAsiaTheme="minorEastAsia" w:hAnsiTheme="minorEastAsia"/>
          <w:color w:val="000000" w:themeColor="text1"/>
          <w:sz w:val="24"/>
        </w:rPr>
      </w:pPr>
      <w:r w:rsidRPr="001E3658">
        <w:rPr>
          <w:rFonts w:asciiTheme="minorEastAsia" w:eastAsiaTheme="minorEastAsia" w:hAnsiTheme="minorEastAsia" w:hint="eastAsia"/>
          <w:color w:val="000000" w:themeColor="text1"/>
          <w:sz w:val="24"/>
        </w:rPr>
        <w:t xml:space="preserve"> </w:t>
      </w:r>
      <w:r w:rsidR="00F3097E" w:rsidRPr="001E3658">
        <w:rPr>
          <w:rFonts w:asciiTheme="minorEastAsia" w:eastAsiaTheme="minorEastAsia" w:hAnsiTheme="minorEastAsia" w:hint="eastAsia"/>
          <w:color w:val="000000" w:themeColor="text1"/>
          <w:sz w:val="24"/>
        </w:rPr>
        <w:t>“中尼项目”落地实施，深入拓展合作</w:t>
      </w:r>
      <w:r w:rsidRPr="001E3658">
        <w:rPr>
          <w:rFonts w:asciiTheme="minorEastAsia" w:eastAsiaTheme="minorEastAsia" w:hAnsiTheme="minorEastAsia" w:hint="eastAsia"/>
          <w:color w:val="000000" w:themeColor="text1"/>
          <w:sz w:val="24"/>
        </w:rPr>
        <w:t>。</w:t>
      </w:r>
      <w:r w:rsidR="00F3097E" w:rsidRPr="001E3658">
        <w:rPr>
          <w:rFonts w:asciiTheme="minorEastAsia" w:eastAsiaTheme="minorEastAsia" w:hAnsiTheme="minorEastAsia" w:hint="eastAsia"/>
          <w:color w:val="000000" w:themeColor="text1"/>
          <w:sz w:val="24"/>
        </w:rPr>
        <w:t>2018年10月，学院与尼泊尔加德满都大学孔子学院、上海景格科技有限公司在尼泊尔驻中国大使馆举行“一带一路”汽车技能人才培养合作签约仪式。三方将密切合作，联合培养汽车技能人才。学院将选派优秀教师到尼泊尔，培训加德满都大学孔子学院学生及汽修专业学生，推进两校实质性合作，促进两国友好交流。</w:t>
      </w:r>
    </w:p>
    <w:p w:rsidR="00E67DC3" w:rsidRPr="00FB2D0E" w:rsidRDefault="00F3097E" w:rsidP="00FB2D0E">
      <w:pPr>
        <w:spacing w:line="360" w:lineRule="auto"/>
        <w:ind w:firstLineChars="200" w:firstLine="562"/>
        <w:rPr>
          <w:rFonts w:ascii="楷体" w:eastAsia="楷体" w:hAnsi="楷体"/>
          <w:b/>
          <w:sz w:val="28"/>
          <w:szCs w:val="28"/>
        </w:rPr>
      </w:pPr>
      <w:r w:rsidRPr="00FB2D0E">
        <w:rPr>
          <w:rFonts w:ascii="楷体" w:eastAsia="楷体" w:hAnsi="楷体" w:hint="eastAsia"/>
          <w:b/>
          <w:sz w:val="28"/>
          <w:szCs w:val="28"/>
        </w:rPr>
        <w:t>（四）完善质量保障机制</w:t>
      </w:r>
    </w:p>
    <w:p w:rsidR="00E67DC3" w:rsidRPr="001E3658" w:rsidRDefault="00F3097E" w:rsidP="00FB2D0E">
      <w:pPr>
        <w:spacing w:line="360" w:lineRule="auto"/>
        <w:ind w:firstLineChars="200" w:firstLine="482"/>
        <w:rPr>
          <w:rFonts w:asciiTheme="minorEastAsia" w:eastAsiaTheme="minorEastAsia" w:hAnsiTheme="minorEastAsia"/>
          <w:b/>
          <w:sz w:val="24"/>
        </w:rPr>
      </w:pPr>
      <w:r w:rsidRPr="001E3658">
        <w:rPr>
          <w:rFonts w:asciiTheme="minorEastAsia" w:eastAsiaTheme="minorEastAsia" w:hAnsiTheme="minorEastAsia" w:hint="eastAsia"/>
          <w:b/>
          <w:sz w:val="24"/>
        </w:rPr>
        <w:t>1.提高经费保障水平</w:t>
      </w:r>
    </w:p>
    <w:p w:rsidR="00CF1014" w:rsidRPr="001E3658" w:rsidRDefault="004C6CB6" w:rsidP="00FB2D0E">
      <w:pPr>
        <w:spacing w:line="360" w:lineRule="auto"/>
        <w:ind w:firstLineChars="200" w:firstLine="480"/>
        <w:rPr>
          <w:rFonts w:asciiTheme="minorEastAsia" w:eastAsiaTheme="minorEastAsia" w:hAnsiTheme="minorEastAsia"/>
          <w:color w:val="000000" w:themeColor="text1"/>
          <w:sz w:val="24"/>
        </w:rPr>
      </w:pPr>
      <w:r w:rsidRPr="001E3658">
        <w:rPr>
          <w:rFonts w:asciiTheme="minorEastAsia" w:eastAsiaTheme="minorEastAsia" w:hAnsiTheme="minorEastAsia" w:hint="eastAsia"/>
          <w:color w:val="000000" w:themeColor="text1"/>
          <w:sz w:val="24"/>
        </w:rPr>
        <w:lastRenderedPageBreak/>
        <w:t>推动市政府落实高等职业院校生均拨款政策，争取地方财政支持，提高经费保障水平，财政拨款和生均拨款逐年增加，生均拨款已达1.49万元。</w:t>
      </w:r>
    </w:p>
    <w:p w:rsidR="00E67DC3" w:rsidRPr="001E3658" w:rsidRDefault="00F3097E" w:rsidP="00FB2D0E">
      <w:pPr>
        <w:spacing w:line="360" w:lineRule="auto"/>
        <w:ind w:firstLineChars="200" w:firstLine="482"/>
        <w:rPr>
          <w:rFonts w:asciiTheme="minorEastAsia" w:eastAsiaTheme="minorEastAsia" w:hAnsiTheme="minorEastAsia"/>
          <w:b/>
          <w:color w:val="000000" w:themeColor="text1"/>
          <w:sz w:val="24"/>
        </w:rPr>
      </w:pPr>
      <w:r w:rsidRPr="001E3658">
        <w:rPr>
          <w:rFonts w:asciiTheme="minorEastAsia" w:eastAsiaTheme="minorEastAsia" w:hAnsiTheme="minorEastAsia" w:hint="eastAsia"/>
          <w:b/>
          <w:color w:val="000000" w:themeColor="text1"/>
          <w:sz w:val="24"/>
        </w:rPr>
        <w:t>2.完善院校治理结构</w:t>
      </w:r>
    </w:p>
    <w:p w:rsidR="00CF1014" w:rsidRPr="001E3658" w:rsidRDefault="00CF1014" w:rsidP="00FB2D0E">
      <w:pPr>
        <w:spacing w:line="360" w:lineRule="auto"/>
        <w:ind w:firstLineChars="200" w:firstLine="480"/>
        <w:rPr>
          <w:rFonts w:asciiTheme="minorEastAsia" w:eastAsiaTheme="minorEastAsia" w:hAnsiTheme="minorEastAsia"/>
          <w:color w:val="000000" w:themeColor="text1"/>
          <w:sz w:val="24"/>
        </w:rPr>
      </w:pPr>
      <w:r w:rsidRPr="001E3658">
        <w:rPr>
          <w:rFonts w:asciiTheme="minorEastAsia" w:eastAsiaTheme="minorEastAsia" w:hAnsiTheme="minorEastAsia" w:hint="eastAsia"/>
          <w:color w:val="000000" w:themeColor="text1"/>
          <w:sz w:val="24"/>
        </w:rPr>
        <w:t>加强党对高校的领导。坚持和完善党委领导下的院长负责制，修订完善《党委会议事规则》和《院长办公会议事规则》，明确了党政领导的职责和议事规则，形成了各负其责、协调配合、齐抓共管的领导机制。坚持民主集中制原则，落实“三重一大”决策制度，通过党委会议、院长办公会议等形式对相关事项进行决策。</w:t>
      </w:r>
    </w:p>
    <w:p w:rsidR="00CF1014" w:rsidRPr="001E3658" w:rsidRDefault="00CF1014" w:rsidP="00FB2D0E">
      <w:pPr>
        <w:spacing w:line="360" w:lineRule="auto"/>
        <w:ind w:firstLine="200"/>
        <w:rPr>
          <w:rFonts w:asciiTheme="minorEastAsia" w:eastAsiaTheme="minorEastAsia" w:hAnsiTheme="minorEastAsia"/>
          <w:color w:val="000000" w:themeColor="text1"/>
          <w:sz w:val="24"/>
        </w:rPr>
      </w:pPr>
      <w:r w:rsidRPr="001E3658">
        <w:rPr>
          <w:rFonts w:asciiTheme="minorEastAsia" w:eastAsiaTheme="minorEastAsia" w:hAnsiTheme="minorEastAsia" w:hint="eastAsia"/>
          <w:color w:val="000000" w:themeColor="text1"/>
          <w:sz w:val="24"/>
        </w:rPr>
        <w:t>加强内部治理体系建设。成立</w:t>
      </w:r>
      <w:r w:rsidR="006F18FD" w:rsidRPr="001E3658">
        <w:rPr>
          <w:rFonts w:asciiTheme="minorEastAsia" w:eastAsiaTheme="minorEastAsia" w:hAnsiTheme="minorEastAsia" w:hint="eastAsia"/>
          <w:color w:val="000000" w:themeColor="text1"/>
          <w:sz w:val="24"/>
        </w:rPr>
        <w:t>市领导、市政府各级职能部门、区政府负责人，各行业企业、知名专家和校友代表参加的烟台职业学院</w:t>
      </w:r>
      <w:r w:rsidRPr="001E3658">
        <w:rPr>
          <w:rFonts w:asciiTheme="minorEastAsia" w:eastAsiaTheme="minorEastAsia" w:hAnsiTheme="minorEastAsia" w:hint="eastAsia"/>
          <w:color w:val="000000" w:themeColor="text1"/>
          <w:sz w:val="24"/>
        </w:rPr>
        <w:t>理事会，</w:t>
      </w:r>
      <w:r w:rsidR="006F18FD" w:rsidRPr="001E3658">
        <w:rPr>
          <w:rFonts w:asciiTheme="minorEastAsia" w:eastAsiaTheme="minorEastAsia" w:hAnsiTheme="minorEastAsia" w:hint="eastAsia"/>
          <w:color w:val="000000" w:themeColor="text1"/>
          <w:sz w:val="24"/>
        </w:rPr>
        <w:t>集中破解学院建设发展中的关键性问题；</w:t>
      </w:r>
      <w:r w:rsidRPr="001E3658">
        <w:rPr>
          <w:rFonts w:asciiTheme="minorEastAsia" w:eastAsiaTheme="minorEastAsia" w:hAnsiTheme="minorEastAsia" w:hint="eastAsia"/>
          <w:color w:val="000000" w:themeColor="text1"/>
          <w:sz w:val="24"/>
        </w:rPr>
        <w:t>成立了学院首届学术委员会，</w:t>
      </w:r>
      <w:r w:rsidR="006F18FD" w:rsidRPr="001E3658">
        <w:rPr>
          <w:rFonts w:asciiTheme="minorEastAsia" w:eastAsiaTheme="minorEastAsia" w:hAnsiTheme="minorEastAsia" w:hint="eastAsia"/>
          <w:color w:val="000000" w:themeColor="text1"/>
          <w:sz w:val="24"/>
        </w:rPr>
        <w:t>通过了《烟台职业学院学术委员会章程》，</w:t>
      </w:r>
      <w:r w:rsidRPr="001E3658">
        <w:rPr>
          <w:rFonts w:asciiTheme="minorEastAsia" w:eastAsiaTheme="minorEastAsia" w:hAnsiTheme="minorEastAsia" w:hint="eastAsia"/>
          <w:color w:val="000000" w:themeColor="text1"/>
          <w:sz w:val="24"/>
        </w:rPr>
        <w:t>作为学院最高学术机构，在职称评定、学风建设、为学校科学决策等方面发挥了重要作用</w:t>
      </w:r>
      <w:r w:rsidR="006F18FD" w:rsidRPr="001E3658">
        <w:rPr>
          <w:rFonts w:asciiTheme="minorEastAsia" w:eastAsiaTheme="minorEastAsia" w:hAnsiTheme="minorEastAsia" w:hint="eastAsia"/>
          <w:color w:val="000000" w:themeColor="text1"/>
          <w:sz w:val="24"/>
        </w:rPr>
        <w:t>；深化“放管服”</w:t>
      </w:r>
      <w:r w:rsidRPr="001E3658">
        <w:rPr>
          <w:rFonts w:asciiTheme="minorEastAsia" w:eastAsiaTheme="minorEastAsia" w:hAnsiTheme="minorEastAsia" w:hint="eastAsia"/>
          <w:color w:val="000000" w:themeColor="text1"/>
          <w:sz w:val="24"/>
        </w:rPr>
        <w:t>完善院系二级管理体制</w:t>
      </w:r>
      <w:r w:rsidR="006F18FD" w:rsidRPr="001E3658">
        <w:rPr>
          <w:rFonts w:asciiTheme="minorEastAsia" w:eastAsiaTheme="minorEastAsia" w:hAnsiTheme="minorEastAsia" w:hint="eastAsia"/>
          <w:color w:val="000000" w:themeColor="text1"/>
          <w:sz w:val="24"/>
        </w:rPr>
        <w:t>，</w:t>
      </w:r>
      <w:r w:rsidRPr="001E3658">
        <w:rPr>
          <w:rFonts w:asciiTheme="minorEastAsia" w:eastAsiaTheme="minorEastAsia" w:hAnsiTheme="minorEastAsia" w:hint="eastAsia"/>
          <w:color w:val="000000" w:themeColor="text1"/>
          <w:sz w:val="24"/>
        </w:rPr>
        <w:t>进一步理顺学院与系部的责、权、利关系，充分调动系部办学积极性和主动性。</w:t>
      </w:r>
      <w:r w:rsidR="006F18FD" w:rsidRPr="001E3658">
        <w:rPr>
          <w:rFonts w:asciiTheme="minorEastAsia" w:eastAsiaTheme="minorEastAsia" w:hAnsiTheme="minorEastAsia" w:hint="eastAsia"/>
          <w:color w:val="000000" w:themeColor="text1"/>
          <w:sz w:val="24"/>
        </w:rPr>
        <w:t>将13个系部整合为10个系部。</w:t>
      </w:r>
    </w:p>
    <w:p w:rsidR="00CF1014" w:rsidRPr="001E3658" w:rsidRDefault="00CF1014" w:rsidP="00FB2D0E">
      <w:pPr>
        <w:spacing w:line="360" w:lineRule="auto"/>
        <w:ind w:firstLineChars="200" w:firstLine="480"/>
        <w:rPr>
          <w:rFonts w:asciiTheme="minorEastAsia" w:eastAsiaTheme="minorEastAsia" w:hAnsiTheme="minorEastAsia"/>
          <w:color w:val="000000" w:themeColor="text1"/>
          <w:sz w:val="24"/>
        </w:rPr>
      </w:pPr>
      <w:r w:rsidRPr="001E3658">
        <w:rPr>
          <w:rFonts w:asciiTheme="minorEastAsia" w:eastAsiaTheme="minorEastAsia" w:hAnsiTheme="minorEastAsia" w:hint="eastAsia"/>
          <w:color w:val="000000" w:themeColor="text1"/>
          <w:sz w:val="24"/>
        </w:rPr>
        <w:t>完善以章程为核心的制度体系建设。</w:t>
      </w:r>
      <w:r w:rsidR="006F18FD" w:rsidRPr="001E3658">
        <w:rPr>
          <w:rFonts w:asciiTheme="minorEastAsia" w:eastAsiaTheme="minorEastAsia" w:hAnsiTheme="minorEastAsia" w:hint="eastAsia"/>
          <w:color w:val="000000" w:themeColor="text1"/>
          <w:sz w:val="24"/>
        </w:rPr>
        <w:t>落实《高等学校章程制定暂行办法》，制定并实施《烟台职业学院章程》，</w:t>
      </w:r>
      <w:r w:rsidRPr="001E3658">
        <w:rPr>
          <w:rFonts w:asciiTheme="minorEastAsia" w:eastAsiaTheme="minorEastAsia" w:hAnsiTheme="minorEastAsia" w:hint="eastAsia"/>
          <w:color w:val="000000" w:themeColor="text1"/>
          <w:sz w:val="24"/>
        </w:rPr>
        <w:t>为学校依法自主办学提供了可行的自治规范。以章程为核心，抓好配套制度和实施细则建设，健全各种办事程序、内部机构组织规则、议事规则等办事流程300余项，梳理汇编制度90项，使全院所有工作“都有制度管控、都有流程遵循”，让工作规范成为常态，为实施依法自主办学、科学管理，建立现代大学制度奠定坚实的基础。</w:t>
      </w:r>
    </w:p>
    <w:p w:rsidR="00E67DC3" w:rsidRPr="001E3658" w:rsidRDefault="00F3097E" w:rsidP="00FB2D0E">
      <w:pPr>
        <w:spacing w:line="360" w:lineRule="auto"/>
        <w:ind w:firstLineChars="200" w:firstLine="482"/>
        <w:rPr>
          <w:rFonts w:asciiTheme="minorEastAsia" w:eastAsiaTheme="minorEastAsia" w:hAnsiTheme="minorEastAsia"/>
          <w:b/>
          <w:sz w:val="24"/>
        </w:rPr>
      </w:pPr>
      <w:r w:rsidRPr="001E3658">
        <w:rPr>
          <w:rFonts w:asciiTheme="minorEastAsia" w:eastAsiaTheme="minorEastAsia" w:hAnsiTheme="minorEastAsia" w:hint="eastAsia"/>
          <w:b/>
          <w:sz w:val="24"/>
        </w:rPr>
        <w:t>3.完善质量年报制度</w:t>
      </w:r>
    </w:p>
    <w:p w:rsidR="009416A2" w:rsidRPr="001E3658" w:rsidRDefault="009416A2" w:rsidP="00FB2D0E">
      <w:pPr>
        <w:spacing w:line="360" w:lineRule="auto"/>
        <w:ind w:firstLineChars="200" w:firstLine="480"/>
        <w:rPr>
          <w:rFonts w:asciiTheme="minorEastAsia" w:eastAsiaTheme="minorEastAsia" w:hAnsiTheme="minorEastAsia"/>
          <w:color w:val="000000" w:themeColor="text1"/>
          <w:sz w:val="24"/>
        </w:rPr>
      </w:pPr>
      <w:r w:rsidRPr="001E3658">
        <w:rPr>
          <w:rFonts w:asciiTheme="minorEastAsia" w:eastAsiaTheme="minorEastAsia" w:hAnsiTheme="minorEastAsia" w:hint="eastAsia"/>
          <w:color w:val="000000" w:themeColor="text1"/>
          <w:sz w:val="24"/>
        </w:rPr>
        <w:t>实行院、系两级人才培养质量报告发布制度。</w:t>
      </w:r>
      <w:bookmarkStart w:id="1" w:name="_Hlk517731503"/>
      <w:r w:rsidRPr="001E3658">
        <w:rPr>
          <w:rFonts w:asciiTheme="minorEastAsia" w:eastAsiaTheme="minorEastAsia" w:hAnsiTheme="minorEastAsia" w:hint="eastAsia"/>
          <w:color w:val="000000" w:themeColor="text1"/>
          <w:sz w:val="24"/>
        </w:rPr>
        <w:t>每年年底，学院组织各教学系围绕人才培养全要素，编制教学系质量年度报告，在学院网站发布。在此基础上，根据教育部和省教育厅工作部署，从教学改革、学生发展、条件保障、服务贡献、面临挑战等方面入手，编制</w:t>
      </w:r>
      <w:bookmarkEnd w:id="1"/>
      <w:r w:rsidRPr="001E3658">
        <w:rPr>
          <w:rFonts w:asciiTheme="minorEastAsia" w:eastAsiaTheme="minorEastAsia" w:hAnsiTheme="minorEastAsia" w:hint="eastAsia"/>
          <w:color w:val="000000" w:themeColor="text1"/>
          <w:sz w:val="24"/>
        </w:rPr>
        <w:t>学院高等职业教育质量年度报告。质量年度报告依据人才培养工作状态数据，强化定量分析、数据支撑，强化状态与质量分析，客观、准确挖掘存在的问题。</w:t>
      </w:r>
    </w:p>
    <w:p w:rsidR="009416A2" w:rsidRPr="001E3658" w:rsidRDefault="009416A2" w:rsidP="00FB2D0E">
      <w:pPr>
        <w:spacing w:line="360" w:lineRule="auto"/>
        <w:ind w:firstLineChars="200" w:firstLine="480"/>
        <w:rPr>
          <w:rFonts w:asciiTheme="minorEastAsia" w:eastAsiaTheme="minorEastAsia" w:hAnsiTheme="minorEastAsia"/>
          <w:color w:val="000000" w:themeColor="text1"/>
          <w:sz w:val="24"/>
        </w:rPr>
      </w:pPr>
      <w:r w:rsidRPr="001E3658">
        <w:rPr>
          <w:rFonts w:asciiTheme="minorEastAsia" w:eastAsiaTheme="minorEastAsia" w:hAnsiTheme="minorEastAsia" w:hint="eastAsia"/>
          <w:color w:val="000000" w:themeColor="text1"/>
          <w:sz w:val="24"/>
        </w:rPr>
        <w:t>学院根据国家教育部和省教育厅工作部署，每年9月至10月31日，开展高</w:t>
      </w:r>
      <w:r w:rsidRPr="001E3658">
        <w:rPr>
          <w:rFonts w:asciiTheme="minorEastAsia" w:eastAsiaTheme="minorEastAsia" w:hAnsiTheme="minorEastAsia" w:hint="eastAsia"/>
          <w:color w:val="000000" w:themeColor="text1"/>
          <w:sz w:val="24"/>
        </w:rPr>
        <w:lastRenderedPageBreak/>
        <w:t>等职业学院校人才培养工作状态数据采集与上报工作，并编制人才培养状态数据分析报告，全面反映人才培养状况、人才培养质量，客观评价学院在人才培养过程中存在的问题和原因，进行自我诊断，并提出改进措施。报告在学院网站发布。</w:t>
      </w:r>
    </w:p>
    <w:p w:rsidR="009416A2" w:rsidRPr="001E3658" w:rsidRDefault="009416A2" w:rsidP="00FB2D0E">
      <w:pPr>
        <w:spacing w:line="360" w:lineRule="auto"/>
        <w:ind w:firstLineChars="200" w:firstLine="480"/>
        <w:jc w:val="left"/>
        <w:rPr>
          <w:rFonts w:asciiTheme="minorEastAsia" w:eastAsiaTheme="minorEastAsia" w:hAnsiTheme="minorEastAsia"/>
          <w:color w:val="000000" w:themeColor="text1"/>
          <w:sz w:val="24"/>
        </w:rPr>
      </w:pPr>
      <w:r w:rsidRPr="001E3658">
        <w:rPr>
          <w:rFonts w:asciiTheme="minorEastAsia" w:eastAsiaTheme="minorEastAsia" w:hAnsiTheme="minorEastAsia" w:hint="eastAsia"/>
          <w:color w:val="000000" w:themeColor="text1"/>
          <w:sz w:val="24"/>
        </w:rPr>
        <w:t>与麦可思公司合作开展人才培养质量调查。每年年底至次年年初，学院委托第三方评价机构——麦可思数据有限公司，对应届毕业生半年后就业质量进行调查分析。报告针对毕业生调查获得的大量详实数据进行研究分析，内容主要包括学校总体画像、就业质量、教学培养质量、学生工作及后勤服务质量、院系分析等部分，对学校各方面工作提供意见和建议。每年邀请麦可思专家到校进行数据解读，各专业根据麦可思报告的数据进行有针对性地分析，查找问题，制定改进对策，撰写各专业麦可思数据分析报告。分析报告在学院内部发布。此外，学院按年度组织编制专业人才培养状况报告、毕业生就业质量年度报告、自我诊改报告等等，并在一定范围内发布。</w:t>
      </w:r>
    </w:p>
    <w:p w:rsidR="009416A2" w:rsidRPr="001E3658" w:rsidRDefault="009416A2" w:rsidP="00FB2D0E">
      <w:pPr>
        <w:spacing w:line="360" w:lineRule="auto"/>
        <w:ind w:firstLineChars="200" w:firstLine="480"/>
        <w:rPr>
          <w:rFonts w:asciiTheme="minorEastAsia" w:eastAsiaTheme="minorEastAsia" w:hAnsiTheme="minorEastAsia"/>
          <w:color w:val="000000" w:themeColor="text1"/>
          <w:sz w:val="24"/>
        </w:rPr>
      </w:pPr>
      <w:r w:rsidRPr="001E3658">
        <w:rPr>
          <w:rFonts w:asciiTheme="minorEastAsia" w:eastAsiaTheme="minorEastAsia" w:hAnsiTheme="minorEastAsia" w:hint="eastAsia"/>
          <w:color w:val="000000" w:themeColor="text1"/>
          <w:sz w:val="24"/>
        </w:rPr>
        <w:t>各级教学质量分析报告的编制和发布，为诊改工作提供了依据。通过发挥质量报告的倒逼作用，从数据中找到推进诊改工作的路径，从结论中找到破解问题的方法，建立起人才培养质量的预警机制，不断优化资源配置，持续推进质量诊改，进一步提升办学水平和人才培养质量。</w:t>
      </w:r>
    </w:p>
    <w:p w:rsidR="00E67DC3" w:rsidRPr="001E3658" w:rsidRDefault="00F3097E" w:rsidP="00FB2D0E">
      <w:pPr>
        <w:spacing w:line="360" w:lineRule="auto"/>
        <w:ind w:firstLineChars="200" w:firstLine="482"/>
        <w:rPr>
          <w:rFonts w:asciiTheme="minorEastAsia" w:eastAsiaTheme="minorEastAsia" w:hAnsiTheme="minorEastAsia"/>
          <w:b/>
          <w:sz w:val="24"/>
        </w:rPr>
      </w:pPr>
      <w:r w:rsidRPr="001E3658">
        <w:rPr>
          <w:rFonts w:asciiTheme="minorEastAsia" w:eastAsiaTheme="minorEastAsia" w:hAnsiTheme="minorEastAsia" w:hint="eastAsia"/>
          <w:b/>
          <w:sz w:val="24"/>
        </w:rPr>
        <w:t>4.建立诊断改进制度</w:t>
      </w:r>
    </w:p>
    <w:p w:rsidR="00CF1014" w:rsidRPr="001E3658" w:rsidRDefault="00CF1014" w:rsidP="00FB2D0E">
      <w:pPr>
        <w:spacing w:line="360" w:lineRule="auto"/>
        <w:ind w:firstLineChars="200" w:firstLine="480"/>
        <w:rPr>
          <w:rFonts w:asciiTheme="minorEastAsia" w:eastAsiaTheme="minorEastAsia" w:hAnsiTheme="minorEastAsia"/>
          <w:color w:val="000000" w:themeColor="text1"/>
          <w:sz w:val="24"/>
        </w:rPr>
      </w:pPr>
      <w:r w:rsidRPr="001E3658">
        <w:rPr>
          <w:rFonts w:asciiTheme="minorEastAsia" w:eastAsiaTheme="minorEastAsia" w:hAnsiTheme="minorEastAsia" w:hint="eastAsia"/>
          <w:color w:val="000000" w:themeColor="text1"/>
          <w:sz w:val="24"/>
        </w:rPr>
        <w:t>烟台职业学院</w:t>
      </w:r>
      <w:r w:rsidR="000978FB" w:rsidRPr="001E3658">
        <w:rPr>
          <w:rFonts w:asciiTheme="minorEastAsia" w:eastAsiaTheme="minorEastAsia" w:hAnsiTheme="minorEastAsia" w:hint="eastAsia"/>
          <w:color w:val="000000" w:themeColor="text1"/>
          <w:sz w:val="24"/>
        </w:rPr>
        <w:t>2017年立项山东省教学诊改工作试点院校</w:t>
      </w:r>
      <w:r w:rsidR="004B3CB6" w:rsidRPr="001E3658">
        <w:rPr>
          <w:rFonts w:asciiTheme="minorEastAsia" w:eastAsiaTheme="minorEastAsia" w:hAnsiTheme="minorEastAsia" w:hint="eastAsia"/>
          <w:color w:val="000000" w:themeColor="text1"/>
          <w:sz w:val="24"/>
        </w:rPr>
        <w:t>，</w:t>
      </w:r>
      <w:r w:rsidRPr="001E3658">
        <w:rPr>
          <w:rFonts w:asciiTheme="minorEastAsia" w:eastAsiaTheme="minorEastAsia" w:hAnsiTheme="minorEastAsia" w:hint="eastAsia"/>
          <w:color w:val="000000" w:themeColor="text1"/>
          <w:sz w:val="24"/>
        </w:rPr>
        <w:t>以建立现代质量观为先导，以校本数据中心建设为支撑，协同推进目标链、标准链、保障链和信息链建设，构建了“五纵五横一平台”内部质量保证体系和螺旋</w:t>
      </w:r>
      <w:r w:rsidRPr="001E3658">
        <w:rPr>
          <w:rFonts w:asciiTheme="minorEastAsia" w:eastAsiaTheme="minorEastAsia" w:hAnsiTheme="minorEastAsia"/>
          <w:color w:val="000000" w:themeColor="text1"/>
          <w:sz w:val="24"/>
        </w:rPr>
        <w:t>递进的常态化自我诊改机制</w:t>
      </w:r>
      <w:r w:rsidRPr="001E3658">
        <w:rPr>
          <w:rFonts w:asciiTheme="minorEastAsia" w:eastAsiaTheme="minorEastAsia" w:hAnsiTheme="minorEastAsia" w:hint="eastAsia"/>
          <w:color w:val="000000" w:themeColor="text1"/>
          <w:sz w:val="24"/>
        </w:rPr>
        <w:t>，</w:t>
      </w:r>
      <w:r w:rsidRPr="001E3658">
        <w:rPr>
          <w:rFonts w:asciiTheme="minorEastAsia" w:eastAsiaTheme="minorEastAsia" w:hAnsiTheme="minorEastAsia"/>
          <w:color w:val="000000" w:themeColor="text1"/>
          <w:sz w:val="24"/>
        </w:rPr>
        <w:t>实现</w:t>
      </w:r>
      <w:r w:rsidRPr="001E3658">
        <w:rPr>
          <w:rFonts w:asciiTheme="minorEastAsia" w:eastAsiaTheme="minorEastAsia" w:hAnsiTheme="minorEastAsia" w:hint="eastAsia"/>
          <w:color w:val="000000" w:themeColor="text1"/>
          <w:sz w:val="24"/>
        </w:rPr>
        <w:t>了</w:t>
      </w:r>
      <w:r w:rsidRPr="001E3658">
        <w:rPr>
          <w:rFonts w:asciiTheme="minorEastAsia" w:eastAsiaTheme="minorEastAsia" w:hAnsiTheme="minorEastAsia"/>
          <w:color w:val="000000" w:themeColor="text1"/>
          <w:sz w:val="24"/>
        </w:rPr>
        <w:t>内部管理水平和人才培养质量的持续提升</w:t>
      </w:r>
      <w:r w:rsidRPr="001E3658">
        <w:rPr>
          <w:rFonts w:asciiTheme="minorEastAsia" w:eastAsiaTheme="minorEastAsia" w:hAnsiTheme="minorEastAsia" w:hint="eastAsia"/>
          <w:color w:val="000000" w:themeColor="text1"/>
          <w:sz w:val="24"/>
        </w:rPr>
        <w:t>。</w:t>
      </w:r>
    </w:p>
    <w:p w:rsidR="00CF1014" w:rsidRPr="001E3658" w:rsidRDefault="00CF1014" w:rsidP="00FB2D0E">
      <w:pPr>
        <w:spacing w:line="360" w:lineRule="auto"/>
        <w:ind w:firstLineChars="200" w:firstLine="480"/>
        <w:rPr>
          <w:rFonts w:asciiTheme="minorEastAsia" w:eastAsiaTheme="minorEastAsia" w:hAnsiTheme="minorEastAsia"/>
          <w:color w:val="000000" w:themeColor="text1"/>
          <w:sz w:val="24"/>
        </w:rPr>
      </w:pPr>
      <w:r w:rsidRPr="001E3658">
        <w:rPr>
          <w:rFonts w:asciiTheme="minorEastAsia" w:eastAsiaTheme="minorEastAsia" w:hAnsiTheme="minorEastAsia" w:hint="eastAsia"/>
          <w:color w:val="000000" w:themeColor="text1"/>
          <w:sz w:val="24"/>
        </w:rPr>
        <w:t>健全组织体系</w:t>
      </w:r>
      <w:r w:rsidRPr="001E3658">
        <w:rPr>
          <w:rFonts w:asciiTheme="minorEastAsia" w:eastAsiaTheme="minorEastAsia" w:hAnsiTheme="minorEastAsia"/>
          <w:color w:val="000000" w:themeColor="text1"/>
          <w:sz w:val="24"/>
        </w:rPr>
        <w:t>。</w:t>
      </w:r>
      <w:r w:rsidRPr="001E3658">
        <w:rPr>
          <w:rFonts w:asciiTheme="minorEastAsia" w:eastAsiaTheme="minorEastAsia" w:hAnsiTheme="minorEastAsia" w:hint="eastAsia"/>
          <w:color w:val="000000" w:themeColor="text1"/>
          <w:sz w:val="24"/>
        </w:rPr>
        <w:t>在学院、部门、专业三个层面成立了以主要负责人为组长的三级质量保证工作组，成立了院长直管的质量管理办公室。出台了</w:t>
      </w:r>
      <w:hyperlink w:anchor="_Toc485890994" w:history="1">
        <w:r w:rsidRPr="001E3658">
          <w:rPr>
            <w:rFonts w:asciiTheme="minorEastAsia" w:eastAsiaTheme="minorEastAsia" w:hAnsiTheme="minorEastAsia" w:hint="eastAsia"/>
            <w:color w:val="000000" w:themeColor="text1"/>
            <w:sz w:val="24"/>
          </w:rPr>
          <w:t>内部质量</w:t>
        </w:r>
        <w:r w:rsidRPr="001E3658">
          <w:rPr>
            <w:rFonts w:asciiTheme="minorEastAsia" w:eastAsiaTheme="minorEastAsia" w:hAnsiTheme="minorEastAsia"/>
            <w:color w:val="000000" w:themeColor="text1"/>
            <w:sz w:val="24"/>
          </w:rPr>
          <w:t>保证体系</w:t>
        </w:r>
        <w:r w:rsidRPr="001E3658">
          <w:rPr>
            <w:rFonts w:asciiTheme="minorEastAsia" w:eastAsiaTheme="minorEastAsia" w:hAnsiTheme="minorEastAsia" w:hint="eastAsia"/>
            <w:color w:val="000000" w:themeColor="text1"/>
            <w:sz w:val="24"/>
          </w:rPr>
          <w:t>建设与运行实施方案</w:t>
        </w:r>
      </w:hyperlink>
      <w:r w:rsidRPr="001E3658">
        <w:rPr>
          <w:rFonts w:asciiTheme="minorEastAsia" w:eastAsiaTheme="minorEastAsia" w:hAnsiTheme="minorEastAsia" w:hint="eastAsia"/>
          <w:color w:val="000000" w:themeColor="text1"/>
          <w:sz w:val="24"/>
        </w:rPr>
        <w:t>，修订了部门年度重点工作考核办法。质量诊改工作纳入一把手工程，诊改成效纳入部门考核，主要负责人亲自抓，分管领导靠上去抓，形成了一级抓一级，层层抓落实的组织体系。</w:t>
      </w:r>
    </w:p>
    <w:p w:rsidR="00CF1014" w:rsidRPr="001E3658" w:rsidRDefault="00CF1014" w:rsidP="00FB2D0E">
      <w:pPr>
        <w:spacing w:line="360" w:lineRule="auto"/>
        <w:ind w:firstLineChars="200" w:firstLine="480"/>
        <w:rPr>
          <w:rFonts w:asciiTheme="minorEastAsia" w:eastAsiaTheme="minorEastAsia" w:hAnsiTheme="minorEastAsia"/>
          <w:color w:val="000000" w:themeColor="text1"/>
          <w:sz w:val="24"/>
        </w:rPr>
      </w:pPr>
      <w:r w:rsidRPr="001E3658">
        <w:rPr>
          <w:rFonts w:asciiTheme="minorEastAsia" w:eastAsiaTheme="minorEastAsia" w:hAnsiTheme="minorEastAsia" w:hint="eastAsia"/>
          <w:color w:val="000000" w:themeColor="text1"/>
          <w:sz w:val="24"/>
        </w:rPr>
        <w:t>打造质量文化。学院</w:t>
      </w:r>
      <w:r w:rsidRPr="001E3658">
        <w:rPr>
          <w:rFonts w:asciiTheme="minorEastAsia" w:eastAsiaTheme="minorEastAsia" w:hAnsiTheme="minorEastAsia"/>
          <w:color w:val="000000" w:themeColor="text1"/>
          <w:sz w:val="24"/>
        </w:rPr>
        <w:t>邀请全国诊改</w:t>
      </w:r>
      <w:r w:rsidRPr="001E3658">
        <w:rPr>
          <w:rFonts w:asciiTheme="minorEastAsia" w:eastAsiaTheme="minorEastAsia" w:hAnsiTheme="minorEastAsia" w:hint="eastAsia"/>
          <w:color w:val="000000" w:themeColor="text1"/>
          <w:sz w:val="24"/>
        </w:rPr>
        <w:t>委</w:t>
      </w:r>
      <w:r w:rsidRPr="001E3658">
        <w:rPr>
          <w:rFonts w:asciiTheme="minorEastAsia" w:eastAsiaTheme="minorEastAsia" w:hAnsiTheme="minorEastAsia"/>
          <w:color w:val="000000" w:themeColor="text1"/>
          <w:sz w:val="24"/>
        </w:rPr>
        <w:t>王毅、袁洪志</w:t>
      </w:r>
      <w:r w:rsidRPr="001E3658">
        <w:rPr>
          <w:rFonts w:asciiTheme="minorEastAsia" w:eastAsiaTheme="minorEastAsia" w:hAnsiTheme="minorEastAsia" w:hint="eastAsia"/>
          <w:color w:val="000000" w:themeColor="text1"/>
          <w:sz w:val="24"/>
        </w:rPr>
        <w:t>等</w:t>
      </w:r>
      <w:r w:rsidRPr="001E3658">
        <w:rPr>
          <w:rFonts w:asciiTheme="minorEastAsia" w:eastAsiaTheme="minorEastAsia" w:hAnsiTheme="minorEastAsia"/>
          <w:color w:val="000000" w:themeColor="text1"/>
          <w:sz w:val="24"/>
        </w:rPr>
        <w:t>多名专家</w:t>
      </w:r>
      <w:r w:rsidRPr="001E3658">
        <w:rPr>
          <w:rFonts w:asciiTheme="minorEastAsia" w:eastAsiaTheme="minorEastAsia" w:hAnsiTheme="minorEastAsia" w:hint="eastAsia"/>
          <w:color w:val="000000" w:themeColor="text1"/>
          <w:sz w:val="24"/>
        </w:rPr>
        <w:t>进校作质量诊改专题报告</w:t>
      </w:r>
      <w:r w:rsidR="004B3CB6" w:rsidRPr="001E3658">
        <w:rPr>
          <w:rFonts w:asciiTheme="minorEastAsia" w:eastAsiaTheme="minorEastAsia" w:hAnsiTheme="minorEastAsia" w:hint="eastAsia"/>
          <w:color w:val="000000" w:themeColor="text1"/>
          <w:sz w:val="24"/>
        </w:rPr>
        <w:t>，</w:t>
      </w:r>
      <w:r w:rsidRPr="001E3658">
        <w:rPr>
          <w:rFonts w:asciiTheme="minorEastAsia" w:eastAsiaTheme="minorEastAsia" w:hAnsiTheme="minorEastAsia" w:hint="eastAsia"/>
          <w:color w:val="000000" w:themeColor="text1"/>
          <w:sz w:val="24"/>
        </w:rPr>
        <w:t>组织开展了多个层面的质量文化专题教育活动，编制了《内部质量保证体系建设与运行学习指导手册》，组织全体师生进行专题学习，不断提高师</w:t>
      </w:r>
      <w:r w:rsidRPr="001E3658">
        <w:rPr>
          <w:rFonts w:asciiTheme="minorEastAsia" w:eastAsiaTheme="minorEastAsia" w:hAnsiTheme="minorEastAsia" w:hint="eastAsia"/>
          <w:color w:val="000000" w:themeColor="text1"/>
          <w:sz w:val="24"/>
        </w:rPr>
        <w:lastRenderedPageBreak/>
        <w:t>生的质量文化认同度，全面提升学院的质量文化内涵。</w:t>
      </w:r>
    </w:p>
    <w:p w:rsidR="00CF1014" w:rsidRPr="001E3658" w:rsidRDefault="00CF1014" w:rsidP="00FB2D0E">
      <w:pPr>
        <w:spacing w:line="360" w:lineRule="auto"/>
        <w:ind w:firstLineChars="200" w:firstLine="480"/>
        <w:rPr>
          <w:rFonts w:asciiTheme="minorEastAsia" w:eastAsiaTheme="minorEastAsia" w:hAnsiTheme="minorEastAsia"/>
          <w:color w:val="000000" w:themeColor="text1"/>
          <w:sz w:val="24"/>
        </w:rPr>
      </w:pPr>
      <w:r w:rsidRPr="001E3658">
        <w:rPr>
          <w:rFonts w:asciiTheme="minorEastAsia" w:eastAsiaTheme="minorEastAsia" w:hAnsiTheme="minorEastAsia" w:hint="eastAsia"/>
          <w:color w:val="000000" w:themeColor="text1"/>
          <w:sz w:val="24"/>
        </w:rPr>
        <w:t>构建目标链、标准链和制度</w:t>
      </w:r>
      <w:r w:rsidRPr="001E3658">
        <w:rPr>
          <w:rFonts w:asciiTheme="minorEastAsia" w:eastAsiaTheme="minorEastAsia" w:hAnsiTheme="minorEastAsia"/>
          <w:color w:val="000000" w:themeColor="text1"/>
          <w:sz w:val="24"/>
        </w:rPr>
        <w:t>体系。</w:t>
      </w:r>
      <w:r w:rsidRPr="001E3658">
        <w:rPr>
          <w:rFonts w:asciiTheme="minorEastAsia" w:eastAsiaTheme="minorEastAsia" w:hAnsiTheme="minorEastAsia" w:hint="eastAsia"/>
          <w:color w:val="000000" w:themeColor="text1"/>
          <w:sz w:val="24"/>
        </w:rPr>
        <w:t>从学院的总</w:t>
      </w:r>
      <w:r w:rsidRPr="001E3658">
        <w:rPr>
          <w:rFonts w:asciiTheme="minorEastAsia" w:eastAsiaTheme="minorEastAsia" w:hAnsiTheme="minorEastAsia"/>
          <w:color w:val="000000" w:themeColor="text1"/>
          <w:sz w:val="24"/>
        </w:rPr>
        <w:t>规划</w:t>
      </w:r>
      <w:r w:rsidRPr="001E3658">
        <w:rPr>
          <w:rFonts w:asciiTheme="minorEastAsia" w:eastAsiaTheme="minorEastAsia" w:hAnsiTheme="minorEastAsia" w:hint="eastAsia"/>
          <w:color w:val="000000" w:themeColor="text1"/>
          <w:sz w:val="24"/>
        </w:rPr>
        <w:t>和专项子规划入手，分解目标，厘清部门工作职责，</w:t>
      </w:r>
      <w:r w:rsidRPr="001E3658">
        <w:rPr>
          <w:rFonts w:asciiTheme="minorEastAsia" w:eastAsiaTheme="minorEastAsia" w:hAnsiTheme="minorEastAsia"/>
          <w:color w:val="000000" w:themeColor="text1"/>
          <w:sz w:val="24"/>
        </w:rPr>
        <w:t>组织</w:t>
      </w:r>
      <w:r w:rsidRPr="001E3658">
        <w:rPr>
          <w:rFonts w:asciiTheme="minorEastAsia" w:eastAsiaTheme="minorEastAsia" w:hAnsiTheme="minorEastAsia" w:hint="eastAsia"/>
          <w:color w:val="000000" w:themeColor="text1"/>
          <w:sz w:val="24"/>
        </w:rPr>
        <w:t>制定《部门“十三五”年度工作任务计划》、《专业</w:t>
      </w:r>
      <w:r w:rsidRPr="001E3658">
        <w:rPr>
          <w:rFonts w:asciiTheme="minorEastAsia" w:eastAsiaTheme="minorEastAsia" w:hAnsiTheme="minorEastAsia"/>
          <w:color w:val="000000" w:themeColor="text1"/>
          <w:sz w:val="24"/>
        </w:rPr>
        <w:t>建设规划</w:t>
      </w:r>
      <w:r w:rsidRPr="001E3658">
        <w:rPr>
          <w:rFonts w:asciiTheme="minorEastAsia" w:eastAsiaTheme="minorEastAsia" w:hAnsiTheme="minorEastAsia" w:hint="eastAsia"/>
          <w:color w:val="000000" w:themeColor="text1"/>
          <w:sz w:val="24"/>
        </w:rPr>
        <w:t>》</w:t>
      </w:r>
      <w:r w:rsidRPr="001E3658">
        <w:rPr>
          <w:rFonts w:asciiTheme="minorEastAsia" w:eastAsiaTheme="minorEastAsia" w:hAnsiTheme="minorEastAsia"/>
          <w:color w:val="000000" w:themeColor="text1"/>
          <w:sz w:val="24"/>
        </w:rPr>
        <w:t>等</w:t>
      </w:r>
      <w:r w:rsidRPr="001E3658">
        <w:rPr>
          <w:rFonts w:asciiTheme="minorEastAsia" w:eastAsiaTheme="minorEastAsia" w:hAnsiTheme="minorEastAsia" w:hint="eastAsia"/>
          <w:color w:val="000000" w:themeColor="text1"/>
          <w:sz w:val="24"/>
        </w:rPr>
        <w:t>各种规划</w:t>
      </w:r>
      <w:r w:rsidRPr="001E3658">
        <w:rPr>
          <w:rFonts w:asciiTheme="minorEastAsia" w:eastAsiaTheme="minorEastAsia" w:hAnsiTheme="minorEastAsia"/>
          <w:color w:val="000000" w:themeColor="text1"/>
          <w:sz w:val="24"/>
        </w:rPr>
        <w:t>7</w:t>
      </w:r>
      <w:r w:rsidRPr="001E3658">
        <w:rPr>
          <w:rFonts w:asciiTheme="minorEastAsia" w:eastAsiaTheme="minorEastAsia" w:hAnsiTheme="minorEastAsia" w:hint="eastAsia"/>
          <w:color w:val="000000" w:themeColor="text1"/>
          <w:sz w:val="24"/>
        </w:rPr>
        <w:t>类</w:t>
      </w:r>
      <w:r w:rsidRPr="001E3658">
        <w:rPr>
          <w:rFonts w:asciiTheme="minorEastAsia" w:eastAsiaTheme="minorEastAsia" w:hAnsiTheme="minorEastAsia"/>
          <w:color w:val="000000" w:themeColor="text1"/>
          <w:sz w:val="24"/>
        </w:rPr>
        <w:t>202个。</w:t>
      </w:r>
      <w:r w:rsidRPr="001E3658">
        <w:rPr>
          <w:rFonts w:asciiTheme="minorEastAsia" w:eastAsiaTheme="minorEastAsia" w:hAnsiTheme="minorEastAsia" w:hint="eastAsia"/>
          <w:color w:val="000000" w:themeColor="text1"/>
          <w:sz w:val="24"/>
        </w:rPr>
        <w:t>围绕学校、教师、专业、课程、学生五个横向层面主体</w:t>
      </w:r>
      <w:r w:rsidR="004B3CB6" w:rsidRPr="001E3658">
        <w:rPr>
          <w:rFonts w:asciiTheme="minorEastAsia" w:eastAsiaTheme="minorEastAsia" w:hAnsiTheme="minorEastAsia" w:hint="eastAsia"/>
          <w:color w:val="000000" w:themeColor="text1"/>
          <w:sz w:val="24"/>
        </w:rPr>
        <w:t>，</w:t>
      </w:r>
      <w:r w:rsidRPr="001E3658">
        <w:rPr>
          <w:rFonts w:asciiTheme="minorEastAsia" w:eastAsiaTheme="minorEastAsia" w:hAnsiTheme="minorEastAsia"/>
          <w:color w:val="000000" w:themeColor="text1"/>
          <w:sz w:val="24"/>
        </w:rPr>
        <w:t>梳理</w:t>
      </w:r>
      <w:r w:rsidRPr="001E3658">
        <w:rPr>
          <w:rFonts w:asciiTheme="minorEastAsia" w:eastAsiaTheme="minorEastAsia" w:hAnsiTheme="minorEastAsia" w:hint="eastAsia"/>
          <w:color w:val="000000" w:themeColor="text1"/>
          <w:sz w:val="24"/>
        </w:rPr>
        <w:t>和</w:t>
      </w:r>
      <w:r w:rsidRPr="001E3658">
        <w:rPr>
          <w:rFonts w:asciiTheme="minorEastAsia" w:eastAsiaTheme="minorEastAsia" w:hAnsiTheme="minorEastAsia"/>
          <w:color w:val="000000" w:themeColor="text1"/>
          <w:sz w:val="24"/>
        </w:rPr>
        <w:t>制</w:t>
      </w:r>
      <w:r w:rsidRPr="001E3658">
        <w:rPr>
          <w:rFonts w:asciiTheme="minorEastAsia" w:eastAsiaTheme="minorEastAsia" w:hAnsiTheme="minorEastAsia" w:hint="eastAsia"/>
          <w:color w:val="000000" w:themeColor="text1"/>
          <w:sz w:val="24"/>
        </w:rPr>
        <w:t>（</w:t>
      </w:r>
      <w:r w:rsidRPr="001E3658">
        <w:rPr>
          <w:rFonts w:asciiTheme="minorEastAsia" w:eastAsiaTheme="minorEastAsia" w:hAnsiTheme="minorEastAsia"/>
          <w:color w:val="000000" w:themeColor="text1"/>
          <w:sz w:val="24"/>
        </w:rPr>
        <w:t>修</w:t>
      </w:r>
      <w:r w:rsidRPr="001E3658">
        <w:rPr>
          <w:rFonts w:asciiTheme="minorEastAsia" w:eastAsiaTheme="minorEastAsia" w:hAnsiTheme="minorEastAsia" w:hint="eastAsia"/>
          <w:color w:val="000000" w:themeColor="text1"/>
          <w:sz w:val="24"/>
        </w:rPr>
        <w:t>）</w:t>
      </w:r>
      <w:r w:rsidRPr="001E3658">
        <w:rPr>
          <w:rFonts w:asciiTheme="minorEastAsia" w:eastAsiaTheme="minorEastAsia" w:hAnsiTheme="minorEastAsia"/>
          <w:color w:val="000000" w:themeColor="text1"/>
          <w:sz w:val="24"/>
        </w:rPr>
        <w:t>订</w:t>
      </w:r>
      <w:r w:rsidRPr="001E3658">
        <w:rPr>
          <w:rFonts w:asciiTheme="minorEastAsia" w:eastAsiaTheme="minorEastAsia" w:hAnsiTheme="minorEastAsia" w:hint="eastAsia"/>
          <w:color w:val="000000" w:themeColor="text1"/>
          <w:sz w:val="24"/>
        </w:rPr>
        <w:t>《部门</w:t>
      </w:r>
      <w:r w:rsidRPr="001E3658">
        <w:rPr>
          <w:rFonts w:asciiTheme="minorEastAsia" w:eastAsiaTheme="minorEastAsia" w:hAnsiTheme="minorEastAsia"/>
          <w:color w:val="000000" w:themeColor="text1"/>
          <w:sz w:val="24"/>
        </w:rPr>
        <w:t>岗位工作标准</w:t>
      </w:r>
      <w:r w:rsidRPr="001E3658">
        <w:rPr>
          <w:rFonts w:asciiTheme="minorEastAsia" w:eastAsiaTheme="minorEastAsia" w:hAnsiTheme="minorEastAsia" w:hint="eastAsia"/>
          <w:color w:val="000000" w:themeColor="text1"/>
          <w:sz w:val="24"/>
        </w:rPr>
        <w:t>》</w:t>
      </w:r>
      <w:r w:rsidRPr="001E3658">
        <w:rPr>
          <w:rFonts w:asciiTheme="minorEastAsia" w:eastAsiaTheme="minorEastAsia" w:hAnsiTheme="minorEastAsia"/>
          <w:color w:val="000000" w:themeColor="text1"/>
          <w:sz w:val="24"/>
        </w:rPr>
        <w:t>等</w:t>
      </w:r>
      <w:r w:rsidRPr="001E3658">
        <w:rPr>
          <w:rFonts w:asciiTheme="minorEastAsia" w:eastAsiaTheme="minorEastAsia" w:hAnsiTheme="minorEastAsia" w:hint="eastAsia"/>
          <w:color w:val="000000" w:themeColor="text1"/>
          <w:sz w:val="24"/>
        </w:rPr>
        <w:t>各类</w:t>
      </w:r>
      <w:r w:rsidRPr="001E3658">
        <w:rPr>
          <w:rFonts w:asciiTheme="minorEastAsia" w:eastAsiaTheme="minorEastAsia" w:hAnsiTheme="minorEastAsia"/>
          <w:color w:val="000000" w:themeColor="text1"/>
          <w:sz w:val="24"/>
        </w:rPr>
        <w:t>标准</w:t>
      </w:r>
      <w:r w:rsidRPr="001E3658">
        <w:rPr>
          <w:rFonts w:asciiTheme="minorEastAsia" w:eastAsiaTheme="minorEastAsia" w:hAnsiTheme="minorEastAsia" w:hint="eastAsia"/>
          <w:color w:val="000000" w:themeColor="text1"/>
          <w:sz w:val="24"/>
        </w:rPr>
        <w:t>103</w:t>
      </w:r>
      <w:r w:rsidRPr="001E3658">
        <w:rPr>
          <w:rFonts w:asciiTheme="minorEastAsia" w:eastAsiaTheme="minorEastAsia" w:hAnsiTheme="minorEastAsia"/>
          <w:color w:val="000000" w:themeColor="text1"/>
          <w:sz w:val="24"/>
        </w:rPr>
        <w:t>项</w:t>
      </w:r>
      <w:r w:rsidRPr="001E3658">
        <w:rPr>
          <w:rFonts w:asciiTheme="minorEastAsia" w:eastAsiaTheme="minorEastAsia" w:hAnsiTheme="minorEastAsia" w:hint="eastAsia"/>
          <w:color w:val="000000" w:themeColor="text1"/>
          <w:sz w:val="24"/>
        </w:rPr>
        <w:t>、学院各项规章制度177个，</w:t>
      </w:r>
      <w:r w:rsidRPr="001E3658">
        <w:rPr>
          <w:rFonts w:asciiTheme="minorEastAsia" w:eastAsiaTheme="minorEastAsia" w:hAnsiTheme="minorEastAsia"/>
          <w:color w:val="000000" w:themeColor="text1"/>
          <w:sz w:val="24"/>
        </w:rPr>
        <w:t>制定业务工作流程106</w:t>
      </w:r>
      <w:r w:rsidRPr="001E3658">
        <w:rPr>
          <w:rFonts w:asciiTheme="minorEastAsia" w:eastAsiaTheme="minorEastAsia" w:hAnsiTheme="minorEastAsia" w:hint="eastAsia"/>
          <w:color w:val="000000" w:themeColor="text1"/>
          <w:sz w:val="24"/>
        </w:rPr>
        <w:t>个，进一步完善</w:t>
      </w:r>
      <w:r w:rsidRPr="001E3658">
        <w:rPr>
          <w:rFonts w:asciiTheme="minorEastAsia" w:eastAsiaTheme="minorEastAsia" w:hAnsiTheme="minorEastAsia"/>
          <w:color w:val="000000" w:themeColor="text1"/>
          <w:sz w:val="24"/>
        </w:rPr>
        <w:t>了标准</w:t>
      </w:r>
      <w:r w:rsidRPr="001E3658">
        <w:rPr>
          <w:rFonts w:asciiTheme="minorEastAsia" w:eastAsiaTheme="minorEastAsia" w:hAnsiTheme="minorEastAsia" w:hint="eastAsia"/>
          <w:color w:val="000000" w:themeColor="text1"/>
          <w:sz w:val="24"/>
        </w:rPr>
        <w:t>体系</w:t>
      </w:r>
      <w:r w:rsidRPr="001E3658">
        <w:rPr>
          <w:rFonts w:asciiTheme="minorEastAsia" w:eastAsiaTheme="minorEastAsia" w:hAnsiTheme="minorEastAsia"/>
          <w:color w:val="000000" w:themeColor="text1"/>
          <w:sz w:val="24"/>
        </w:rPr>
        <w:t>和制度体系</w:t>
      </w:r>
      <w:r w:rsidRPr="001E3658">
        <w:rPr>
          <w:rFonts w:asciiTheme="minorEastAsia" w:eastAsiaTheme="minorEastAsia" w:hAnsiTheme="minorEastAsia" w:hint="eastAsia"/>
          <w:color w:val="000000" w:themeColor="text1"/>
          <w:sz w:val="24"/>
        </w:rPr>
        <w:t>，为诊改工作提供了内生动力。</w:t>
      </w:r>
    </w:p>
    <w:p w:rsidR="00CF1014" w:rsidRPr="001E3658" w:rsidRDefault="00CF1014" w:rsidP="00FB2D0E">
      <w:pPr>
        <w:spacing w:line="360" w:lineRule="auto"/>
        <w:ind w:firstLineChars="200" w:firstLine="480"/>
        <w:rPr>
          <w:rFonts w:asciiTheme="minorEastAsia" w:eastAsiaTheme="minorEastAsia" w:hAnsiTheme="minorEastAsia"/>
          <w:color w:val="000000" w:themeColor="text1"/>
          <w:sz w:val="24"/>
        </w:rPr>
      </w:pPr>
      <w:r w:rsidRPr="001E3658">
        <w:rPr>
          <w:rFonts w:asciiTheme="minorEastAsia" w:eastAsiaTheme="minorEastAsia" w:hAnsiTheme="minorEastAsia" w:hint="eastAsia"/>
          <w:color w:val="000000" w:themeColor="text1"/>
          <w:sz w:val="24"/>
        </w:rPr>
        <w:t>建设校本数据平台。加快推进智能校园建设，整合人事、教务、学工、科研、设备资产、财务经费、一卡通和图书等各个业务系统，统一数据标准及数据交换和接口规则，建设了基于统一数据中心的校本数据平台，打通了信息孤岛，实现了唯一身份认证登录门户。在此基础上，又建设了教学诊改大数据分析平台，实现了数据的实时采集分析和人才培养全过程监控与预警。</w:t>
      </w:r>
    </w:p>
    <w:p w:rsidR="00CF1014" w:rsidRPr="001E3658" w:rsidRDefault="00CF1014" w:rsidP="00FB2D0E">
      <w:pPr>
        <w:spacing w:line="360" w:lineRule="auto"/>
        <w:ind w:firstLineChars="200" w:firstLine="480"/>
        <w:rPr>
          <w:rFonts w:asciiTheme="minorEastAsia" w:eastAsiaTheme="minorEastAsia" w:hAnsiTheme="minorEastAsia"/>
          <w:color w:val="000000" w:themeColor="text1"/>
          <w:sz w:val="24"/>
        </w:rPr>
      </w:pPr>
      <w:r w:rsidRPr="001E3658">
        <w:rPr>
          <w:rFonts w:asciiTheme="minorEastAsia" w:eastAsiaTheme="minorEastAsia" w:hAnsiTheme="minorEastAsia" w:hint="eastAsia"/>
          <w:color w:val="000000" w:themeColor="text1"/>
          <w:sz w:val="24"/>
        </w:rPr>
        <w:t>推进常态化诊改。借助智能化为基础的校本数据平台和教学诊改大数据分析平台，围绕学校</w:t>
      </w:r>
      <w:r w:rsidRPr="001E3658">
        <w:rPr>
          <w:rFonts w:asciiTheme="minorEastAsia" w:eastAsiaTheme="minorEastAsia" w:hAnsiTheme="minorEastAsia"/>
          <w:color w:val="000000" w:themeColor="text1"/>
          <w:sz w:val="24"/>
        </w:rPr>
        <w:t>、专业、课程、教师、学生五个横向层面</w:t>
      </w:r>
      <w:r w:rsidRPr="001E3658">
        <w:rPr>
          <w:rFonts w:asciiTheme="minorEastAsia" w:eastAsiaTheme="minorEastAsia" w:hAnsiTheme="minorEastAsia" w:hint="eastAsia"/>
          <w:color w:val="000000" w:themeColor="text1"/>
          <w:sz w:val="24"/>
        </w:rPr>
        <w:t>，通过数据的实时采集和挖掘分析，实时多维展示质量主体的整体运行情况，</w:t>
      </w:r>
      <w:r w:rsidR="004B3CB6" w:rsidRPr="001E3658">
        <w:rPr>
          <w:rFonts w:asciiTheme="minorEastAsia" w:eastAsiaTheme="minorEastAsia" w:hAnsiTheme="minorEastAsia" w:hint="eastAsia"/>
          <w:color w:val="000000" w:themeColor="text1"/>
          <w:sz w:val="24"/>
        </w:rPr>
        <w:t>实现了</w:t>
      </w:r>
      <w:r w:rsidRPr="001E3658">
        <w:rPr>
          <w:rFonts w:asciiTheme="minorEastAsia" w:eastAsiaTheme="minorEastAsia" w:hAnsiTheme="minorEastAsia" w:hint="eastAsia"/>
          <w:color w:val="000000" w:themeColor="text1"/>
          <w:sz w:val="24"/>
        </w:rPr>
        <w:t>常态化自我诊断</w:t>
      </w:r>
      <w:r w:rsidR="004B3CB6" w:rsidRPr="001E3658">
        <w:rPr>
          <w:rFonts w:asciiTheme="minorEastAsia" w:eastAsiaTheme="minorEastAsia" w:hAnsiTheme="minorEastAsia" w:hint="eastAsia"/>
          <w:color w:val="000000" w:themeColor="text1"/>
          <w:sz w:val="24"/>
        </w:rPr>
        <w:t>，</w:t>
      </w:r>
      <w:r w:rsidRPr="001E3658">
        <w:rPr>
          <w:rFonts w:asciiTheme="minorEastAsia" w:eastAsiaTheme="minorEastAsia" w:hAnsiTheme="minorEastAsia" w:hint="eastAsia"/>
          <w:color w:val="000000" w:themeColor="text1"/>
          <w:sz w:val="24"/>
        </w:rPr>
        <w:t>推动了学院质量预警</w:t>
      </w:r>
      <w:r w:rsidR="004B3CB6" w:rsidRPr="001E3658">
        <w:rPr>
          <w:rFonts w:asciiTheme="minorEastAsia" w:eastAsiaTheme="minorEastAsia" w:hAnsiTheme="minorEastAsia" w:hint="eastAsia"/>
          <w:color w:val="000000" w:themeColor="text1"/>
          <w:sz w:val="24"/>
        </w:rPr>
        <w:t>工作的</w:t>
      </w:r>
      <w:r w:rsidRPr="001E3658">
        <w:rPr>
          <w:rFonts w:asciiTheme="minorEastAsia" w:eastAsiaTheme="minorEastAsia" w:hAnsiTheme="minorEastAsia" w:hint="eastAsia"/>
          <w:color w:val="000000" w:themeColor="text1"/>
          <w:sz w:val="24"/>
        </w:rPr>
        <w:t>持续改进。</w:t>
      </w:r>
    </w:p>
    <w:p w:rsidR="00E67DC3" w:rsidRPr="001E3658" w:rsidRDefault="00F3097E" w:rsidP="00FB2D0E">
      <w:pPr>
        <w:spacing w:line="360" w:lineRule="auto"/>
        <w:ind w:firstLineChars="200" w:firstLine="482"/>
        <w:rPr>
          <w:rFonts w:asciiTheme="minorEastAsia" w:eastAsiaTheme="minorEastAsia" w:hAnsiTheme="minorEastAsia"/>
          <w:b/>
          <w:sz w:val="24"/>
        </w:rPr>
      </w:pPr>
      <w:r w:rsidRPr="001E3658">
        <w:rPr>
          <w:rFonts w:asciiTheme="minorEastAsia" w:eastAsiaTheme="minorEastAsia" w:hAnsiTheme="minorEastAsia" w:hint="eastAsia"/>
          <w:b/>
          <w:sz w:val="24"/>
        </w:rPr>
        <w:t>5.改进高职教师管理</w:t>
      </w:r>
    </w:p>
    <w:p w:rsidR="00E67DC3" w:rsidRPr="001E3658" w:rsidRDefault="00F3097E" w:rsidP="00FB2D0E">
      <w:pPr>
        <w:spacing w:beforeLines="50" w:afterLines="50" w:line="360" w:lineRule="auto"/>
        <w:ind w:firstLineChars="250" w:firstLine="600"/>
        <w:outlineLvl w:val="3"/>
        <w:rPr>
          <w:rFonts w:asciiTheme="minorEastAsia" w:eastAsiaTheme="minorEastAsia" w:hAnsiTheme="minorEastAsia"/>
          <w:color w:val="000000" w:themeColor="text1"/>
          <w:sz w:val="24"/>
        </w:rPr>
      </w:pPr>
      <w:r w:rsidRPr="001E3658">
        <w:rPr>
          <w:rFonts w:asciiTheme="minorEastAsia" w:eastAsiaTheme="minorEastAsia" w:hAnsiTheme="minorEastAsia" w:hint="eastAsia"/>
          <w:color w:val="000000" w:themeColor="text1"/>
          <w:sz w:val="24"/>
        </w:rPr>
        <w:t>落实职称自主评聘政策，健全职称评聘制度</w:t>
      </w:r>
      <w:r w:rsidR="00394440" w:rsidRPr="001E3658">
        <w:rPr>
          <w:rFonts w:asciiTheme="minorEastAsia" w:eastAsiaTheme="minorEastAsia" w:hAnsiTheme="minorEastAsia" w:hint="eastAsia"/>
          <w:color w:val="000000" w:themeColor="text1"/>
          <w:sz w:val="24"/>
        </w:rPr>
        <w:t>。</w:t>
      </w:r>
      <w:r w:rsidRPr="001E3658">
        <w:rPr>
          <w:rFonts w:asciiTheme="minorEastAsia" w:eastAsiaTheme="minorEastAsia" w:hAnsiTheme="minorEastAsia" w:hint="eastAsia"/>
          <w:color w:val="000000" w:themeColor="text1"/>
          <w:sz w:val="24"/>
        </w:rPr>
        <w:t>贯彻省《</w:t>
      </w:r>
      <w:r w:rsidRPr="001E3658">
        <w:rPr>
          <w:rFonts w:asciiTheme="minorEastAsia" w:eastAsiaTheme="minorEastAsia" w:hAnsiTheme="minorEastAsia"/>
          <w:color w:val="000000" w:themeColor="text1"/>
          <w:sz w:val="24"/>
        </w:rPr>
        <w:t>关于深化高等学校教师职称制度改革的实施意见</w:t>
      </w:r>
      <w:r w:rsidRPr="001E3658">
        <w:rPr>
          <w:rFonts w:asciiTheme="minorEastAsia" w:eastAsiaTheme="minorEastAsia" w:hAnsiTheme="minorEastAsia" w:hint="eastAsia"/>
          <w:color w:val="000000" w:themeColor="text1"/>
          <w:sz w:val="24"/>
        </w:rPr>
        <w:t>》关于职称评聘的要求，落实职称自主评聘的政策，将师德表现、教学水平、</w:t>
      </w:r>
      <w:r w:rsidR="006B6919" w:rsidRPr="001E3658">
        <w:rPr>
          <w:rFonts w:asciiTheme="minorEastAsia" w:eastAsiaTheme="minorEastAsia" w:hAnsiTheme="minorEastAsia" w:hint="eastAsia"/>
          <w:color w:val="000000" w:themeColor="text1"/>
          <w:sz w:val="24"/>
        </w:rPr>
        <w:t>教师信息化水平、</w:t>
      </w:r>
      <w:r w:rsidRPr="001E3658">
        <w:rPr>
          <w:rFonts w:asciiTheme="minorEastAsia" w:eastAsiaTheme="minorEastAsia" w:hAnsiTheme="minorEastAsia" w:hint="eastAsia"/>
          <w:color w:val="000000" w:themeColor="text1"/>
          <w:sz w:val="24"/>
        </w:rPr>
        <w:t>应用技术研发成果与社会服务成效等作为重要内容，</w:t>
      </w:r>
      <w:r w:rsidR="007701A2" w:rsidRPr="001E3658">
        <w:rPr>
          <w:rFonts w:asciiTheme="minorEastAsia" w:eastAsiaTheme="minorEastAsia" w:hAnsiTheme="minorEastAsia" w:hint="eastAsia"/>
          <w:color w:val="000000"/>
          <w:sz w:val="24"/>
        </w:rPr>
        <w:t>55岁以下的教授、副教授坚持每学期承担一门课程，2016年度参加职称评审的专业教师必须承担2门以上课程的教学，学院奖励性绩效工资政策适当向“双师型”教师倾斜，</w:t>
      </w:r>
      <w:r w:rsidRPr="001E3658">
        <w:rPr>
          <w:rFonts w:asciiTheme="minorEastAsia" w:eastAsiaTheme="minorEastAsia" w:hAnsiTheme="minorEastAsia" w:hint="eastAsia"/>
          <w:color w:val="000000" w:themeColor="text1"/>
          <w:sz w:val="24"/>
        </w:rPr>
        <w:t>逐步建立起自主评价、按岗聘用的用人机制，率先在全省开展评审自主权下放后的职称评聘。</w:t>
      </w:r>
      <w:r w:rsidR="006B6919" w:rsidRPr="001E3658">
        <w:rPr>
          <w:rFonts w:asciiTheme="minorEastAsia" w:eastAsiaTheme="minorEastAsia" w:hAnsiTheme="minorEastAsia" w:hint="eastAsia"/>
          <w:color w:val="000000" w:themeColor="text1"/>
          <w:sz w:val="24"/>
        </w:rPr>
        <w:t>3</w:t>
      </w:r>
      <w:r w:rsidRPr="001E3658">
        <w:rPr>
          <w:rFonts w:asciiTheme="minorEastAsia" w:eastAsiaTheme="minorEastAsia" w:hAnsiTheme="minorEastAsia" w:hint="eastAsia"/>
          <w:color w:val="000000" w:themeColor="text1"/>
          <w:sz w:val="24"/>
        </w:rPr>
        <w:t>年来，新聘用专业技术人员正高级12人、副高级21人、中级53人。制定</w:t>
      </w:r>
      <w:r w:rsidR="000361BE" w:rsidRPr="001E3658">
        <w:rPr>
          <w:rFonts w:asciiTheme="minorEastAsia" w:eastAsiaTheme="minorEastAsia" w:hAnsiTheme="minorEastAsia" w:hint="eastAsia"/>
          <w:color w:val="000000" w:themeColor="text1"/>
          <w:sz w:val="24"/>
        </w:rPr>
        <w:t>了</w:t>
      </w:r>
      <w:r w:rsidRPr="001E3658">
        <w:rPr>
          <w:rFonts w:asciiTheme="minorEastAsia" w:eastAsiaTheme="minorEastAsia" w:hAnsiTheme="minorEastAsia" w:hint="eastAsia"/>
          <w:color w:val="000000" w:themeColor="text1"/>
          <w:sz w:val="24"/>
        </w:rPr>
        <w:t>《烟台职业学院关于教研科研业绩突出人员优先晋升职称办法》，每年向上级部门单独争取正、副高晋升计划各2个，用于高层次科研教研成果人员优先晋升高一级专业技术职务。</w:t>
      </w:r>
    </w:p>
    <w:p w:rsidR="006B6919" w:rsidRPr="001E3658" w:rsidRDefault="006B6919" w:rsidP="00FB2D0E">
      <w:pPr>
        <w:spacing w:line="360" w:lineRule="auto"/>
        <w:ind w:firstLineChars="200" w:firstLine="480"/>
        <w:rPr>
          <w:rFonts w:asciiTheme="minorEastAsia" w:eastAsiaTheme="minorEastAsia" w:hAnsiTheme="minorEastAsia"/>
          <w:color w:val="000000" w:themeColor="text1"/>
          <w:sz w:val="24"/>
        </w:rPr>
      </w:pPr>
      <w:r w:rsidRPr="001E3658">
        <w:rPr>
          <w:rFonts w:asciiTheme="minorEastAsia" w:eastAsiaTheme="minorEastAsia" w:hAnsiTheme="minorEastAsia" w:hint="eastAsia"/>
          <w:color w:val="000000" w:themeColor="text1"/>
          <w:sz w:val="24"/>
        </w:rPr>
        <w:t>推动</w:t>
      </w:r>
      <w:r w:rsidRPr="001E3658">
        <w:rPr>
          <w:rFonts w:asciiTheme="minorEastAsia" w:eastAsiaTheme="minorEastAsia" w:hAnsiTheme="minorEastAsia"/>
          <w:color w:val="000000" w:themeColor="text1"/>
          <w:sz w:val="24"/>
        </w:rPr>
        <w:t>教师分类</w:t>
      </w:r>
      <w:r w:rsidRPr="001E3658">
        <w:rPr>
          <w:rFonts w:asciiTheme="minorEastAsia" w:eastAsiaTheme="minorEastAsia" w:hAnsiTheme="minorEastAsia" w:hint="eastAsia"/>
          <w:color w:val="000000" w:themeColor="text1"/>
          <w:sz w:val="24"/>
        </w:rPr>
        <w:t>管理。</w:t>
      </w:r>
      <w:r w:rsidR="00B15799" w:rsidRPr="001E3658">
        <w:rPr>
          <w:rFonts w:asciiTheme="minorEastAsia" w:eastAsiaTheme="minorEastAsia" w:hAnsiTheme="minorEastAsia" w:hint="eastAsia"/>
          <w:color w:val="000000" w:themeColor="text1"/>
          <w:sz w:val="24"/>
        </w:rPr>
        <w:t>出台</w:t>
      </w:r>
      <w:r w:rsidRPr="001E3658">
        <w:rPr>
          <w:rFonts w:asciiTheme="minorEastAsia" w:eastAsiaTheme="minorEastAsia" w:hAnsiTheme="minorEastAsia" w:hint="eastAsia"/>
          <w:color w:val="000000" w:themeColor="text1"/>
          <w:sz w:val="24"/>
        </w:rPr>
        <w:t>《学院教师发展标准》，制定新任教师、骨干教师、专业带头人、教学名师、领军人才等六个层面的教师发展标准，指导每位专任教</w:t>
      </w:r>
      <w:r w:rsidRPr="001E3658">
        <w:rPr>
          <w:rFonts w:asciiTheme="minorEastAsia" w:eastAsiaTheme="minorEastAsia" w:hAnsiTheme="minorEastAsia" w:hint="eastAsia"/>
          <w:color w:val="000000" w:themeColor="text1"/>
          <w:sz w:val="24"/>
        </w:rPr>
        <w:lastRenderedPageBreak/>
        <w:t>师根据相应的发展标准制定个人3年发展规划，并将规划录入诊改平台实行信息化管理，通过平台将每位教师的发展规划进行任务分解，形成可监控的指标，督促教师完成任务，实现精细化、可视化管理，助力教师个人职业生涯规划的落实，推进教师的可持续发展。</w:t>
      </w:r>
    </w:p>
    <w:p w:rsidR="00E87696" w:rsidRPr="001E3658" w:rsidRDefault="00F3097E" w:rsidP="00FB2D0E">
      <w:pPr>
        <w:spacing w:beforeLines="50" w:afterLines="50" w:line="360" w:lineRule="auto"/>
        <w:ind w:firstLineChars="200" w:firstLine="480"/>
        <w:outlineLvl w:val="3"/>
        <w:rPr>
          <w:rFonts w:asciiTheme="minorEastAsia" w:eastAsiaTheme="minorEastAsia" w:hAnsiTheme="minorEastAsia"/>
          <w:color w:val="000000" w:themeColor="text1"/>
          <w:sz w:val="24"/>
        </w:rPr>
      </w:pPr>
      <w:r w:rsidRPr="001E3658">
        <w:rPr>
          <w:rFonts w:asciiTheme="minorEastAsia" w:eastAsiaTheme="minorEastAsia" w:hAnsiTheme="minorEastAsia" w:hint="eastAsia"/>
          <w:color w:val="000000" w:themeColor="text1"/>
          <w:sz w:val="24"/>
        </w:rPr>
        <w:t>加快考核评价制度改革，发挥创新引领示范作用</w:t>
      </w:r>
      <w:r w:rsidR="00394440" w:rsidRPr="001E3658">
        <w:rPr>
          <w:rFonts w:asciiTheme="minorEastAsia" w:eastAsiaTheme="minorEastAsia" w:hAnsiTheme="minorEastAsia" w:hint="eastAsia"/>
          <w:color w:val="000000" w:themeColor="text1"/>
          <w:sz w:val="24"/>
        </w:rPr>
        <w:t>。</w:t>
      </w:r>
      <w:r w:rsidRPr="001E3658">
        <w:rPr>
          <w:rFonts w:asciiTheme="minorEastAsia" w:eastAsiaTheme="minorEastAsia" w:hAnsiTheme="minorEastAsia" w:hint="eastAsia"/>
          <w:color w:val="000000" w:themeColor="text1"/>
          <w:sz w:val="24"/>
        </w:rPr>
        <w:t>根据山东省《关于推进高等教育综合改革的意见》等要求，学院以“师德为先、教学为要、科研为基、发展为本”为基本要求，以立德树人为根本任务，重点在强化师德考核评价、突出教育教学质量与业绩、完善科研评价导向、重视社会服务考核、重点围绕师德考核、教学质量业绩评价、教师聘期目标管理、专业兼职教师聘用、职称评审、科级干部管理、绩效工资管理等方面开展教师考核评价改革，制定《烟台职业学院关于加强师德考核的意见》等7</w:t>
      </w:r>
      <w:r w:rsidR="006B6919" w:rsidRPr="001E3658">
        <w:rPr>
          <w:rFonts w:asciiTheme="minorEastAsia" w:eastAsiaTheme="minorEastAsia" w:hAnsiTheme="minorEastAsia" w:hint="eastAsia"/>
          <w:color w:val="000000" w:themeColor="text1"/>
          <w:sz w:val="24"/>
        </w:rPr>
        <w:t>个配套文件。</w:t>
      </w:r>
      <w:r w:rsidRPr="001E3658">
        <w:rPr>
          <w:rFonts w:asciiTheme="minorEastAsia" w:eastAsiaTheme="minorEastAsia" w:hAnsiTheme="minorEastAsia" w:hint="eastAsia"/>
          <w:color w:val="000000" w:themeColor="text1"/>
          <w:sz w:val="24"/>
        </w:rPr>
        <w:t>2017年，学院</w:t>
      </w:r>
      <w:r w:rsidR="00394440" w:rsidRPr="001E3658">
        <w:rPr>
          <w:rFonts w:asciiTheme="minorEastAsia" w:eastAsiaTheme="minorEastAsia" w:hAnsiTheme="minorEastAsia" w:hint="eastAsia"/>
          <w:color w:val="000000" w:themeColor="text1"/>
          <w:sz w:val="24"/>
        </w:rPr>
        <w:t>立项</w:t>
      </w:r>
      <w:r w:rsidRPr="001E3658">
        <w:rPr>
          <w:rFonts w:asciiTheme="minorEastAsia" w:eastAsiaTheme="minorEastAsia" w:hAnsiTheme="minorEastAsia" w:hint="eastAsia"/>
          <w:color w:val="000000" w:themeColor="text1"/>
          <w:sz w:val="24"/>
        </w:rPr>
        <w:t>山东省高校教师考核评价改革试点</w:t>
      </w:r>
      <w:r w:rsidR="00394440" w:rsidRPr="001E3658">
        <w:rPr>
          <w:rFonts w:asciiTheme="minorEastAsia" w:eastAsiaTheme="minorEastAsia" w:hAnsiTheme="minorEastAsia" w:hint="eastAsia"/>
          <w:color w:val="000000" w:themeColor="text1"/>
          <w:sz w:val="24"/>
        </w:rPr>
        <w:t>项目</w:t>
      </w:r>
      <w:r w:rsidRPr="001E3658">
        <w:rPr>
          <w:rFonts w:asciiTheme="minorEastAsia" w:eastAsiaTheme="minorEastAsia" w:hAnsiTheme="minorEastAsia" w:hint="eastAsia"/>
          <w:color w:val="000000" w:themeColor="text1"/>
          <w:sz w:val="24"/>
        </w:rPr>
        <w:t>。</w:t>
      </w:r>
    </w:p>
    <w:p w:rsidR="00E87696" w:rsidRPr="001E3658" w:rsidRDefault="00E87696" w:rsidP="00FB2D0E">
      <w:pPr>
        <w:spacing w:beforeLines="50" w:afterLines="50" w:line="360" w:lineRule="auto"/>
        <w:ind w:firstLineChars="200" w:firstLine="480"/>
        <w:outlineLvl w:val="3"/>
        <w:rPr>
          <w:rFonts w:asciiTheme="minorEastAsia" w:eastAsiaTheme="minorEastAsia" w:hAnsiTheme="minorEastAsia"/>
          <w:color w:val="000000" w:themeColor="text1"/>
          <w:sz w:val="24"/>
        </w:rPr>
      </w:pPr>
      <w:r w:rsidRPr="001E3658">
        <w:rPr>
          <w:rFonts w:asciiTheme="minorEastAsia" w:eastAsiaTheme="minorEastAsia" w:hAnsiTheme="minorEastAsia" w:hint="eastAsia"/>
          <w:color w:val="000000" w:themeColor="text1"/>
          <w:sz w:val="24"/>
        </w:rPr>
        <w:t>改革奖励</w:t>
      </w:r>
      <w:r w:rsidRPr="001E3658">
        <w:rPr>
          <w:rFonts w:asciiTheme="minorEastAsia" w:eastAsiaTheme="minorEastAsia" w:hAnsiTheme="minorEastAsia"/>
          <w:color w:val="000000" w:themeColor="text1"/>
          <w:sz w:val="24"/>
        </w:rPr>
        <w:t>性绩效</w:t>
      </w:r>
      <w:r w:rsidRPr="001E3658">
        <w:rPr>
          <w:rFonts w:asciiTheme="minorEastAsia" w:eastAsiaTheme="minorEastAsia" w:hAnsiTheme="minorEastAsia" w:hint="eastAsia"/>
          <w:color w:val="000000" w:themeColor="text1"/>
          <w:sz w:val="24"/>
        </w:rPr>
        <w:t>工资发放办法，发挥激励导向作用。出台《〈学院奖励性绩效工资考核实施意见〉补充规定》，将教学系部日常考核绩效工资每学期初由组织人事处、教务处、财务处根据上级拨款标准及各系生师比情况核算，财务处统一预拨付给各系部，学期末总结算。各系部根据学院的总体考核要求，结合本系部实际情况，制定本系部日常考核绩效工资考核发放管理办法，每月结合考勤及考核情况予以发放。其中，所涉及的教学工作量需由教务处负责统一审核。教学工作量核算及考勤、考核扣减等情况要在系内公示无异议后上报并发放。通过改革，充分发挥了奖励性绩效工资分配的激励导向作用，完善了系部内部激励机制和约束机制。</w:t>
      </w:r>
    </w:p>
    <w:p w:rsidR="00E67DC3" w:rsidRPr="001E3658" w:rsidRDefault="00F3097E" w:rsidP="00FB2D0E">
      <w:pPr>
        <w:spacing w:line="360" w:lineRule="auto"/>
        <w:ind w:firstLineChars="200" w:firstLine="482"/>
        <w:rPr>
          <w:rFonts w:asciiTheme="minorEastAsia" w:eastAsiaTheme="minorEastAsia" w:hAnsiTheme="minorEastAsia"/>
          <w:b/>
          <w:color w:val="000000" w:themeColor="text1"/>
          <w:sz w:val="24"/>
        </w:rPr>
      </w:pPr>
      <w:r w:rsidRPr="001E3658">
        <w:rPr>
          <w:rFonts w:asciiTheme="minorEastAsia" w:eastAsiaTheme="minorEastAsia" w:hAnsiTheme="minorEastAsia" w:hint="eastAsia"/>
          <w:b/>
          <w:color w:val="000000" w:themeColor="text1"/>
          <w:sz w:val="24"/>
        </w:rPr>
        <w:t>6.加强相关理论研究</w:t>
      </w:r>
    </w:p>
    <w:p w:rsidR="00CF1014" w:rsidRPr="001E3658" w:rsidRDefault="005714DF" w:rsidP="00FB2D0E">
      <w:pPr>
        <w:spacing w:line="360" w:lineRule="auto"/>
        <w:ind w:firstLineChars="200" w:firstLine="480"/>
        <w:rPr>
          <w:rFonts w:asciiTheme="minorEastAsia" w:eastAsiaTheme="minorEastAsia" w:hAnsiTheme="minorEastAsia"/>
          <w:sz w:val="24"/>
        </w:rPr>
      </w:pPr>
      <w:r w:rsidRPr="001E3658">
        <w:rPr>
          <w:rFonts w:asciiTheme="minorEastAsia" w:eastAsiaTheme="minorEastAsia" w:hAnsiTheme="minorEastAsia" w:hint="eastAsia"/>
          <w:color w:val="000000"/>
          <w:sz w:val="24"/>
        </w:rPr>
        <w:t>学院完善高职研究室职能，加大对现代职业教育理论和实践的研究。制定《烟台职业学院教学成果建设实施方案》，修订《烟台职业学院教改项目管理办法》，为职业研究提供指导。围绕中高职贯通、士官班培养、现代学徒制研究、课堂建设等开展研究，立项27项院级课题、23项省级课题（教改项目）、8项职教学会课题，获得专项支持资金59万元。</w:t>
      </w:r>
      <w:r w:rsidRPr="001E3658">
        <w:rPr>
          <w:rFonts w:asciiTheme="minorEastAsia" w:eastAsiaTheme="minorEastAsia" w:hAnsiTheme="minorEastAsia" w:hint="eastAsia"/>
          <w:sz w:val="24"/>
        </w:rPr>
        <w:t>主持山东省职业院校师资队伍建设情况调研，建设报告报省职教学会，提交省厅。近三年获得国家教学成果奖2项、省级教学</w:t>
      </w:r>
      <w:r w:rsidRPr="001E3658">
        <w:rPr>
          <w:rFonts w:asciiTheme="minorEastAsia" w:eastAsiaTheme="minorEastAsia" w:hAnsiTheme="minorEastAsia" w:hint="eastAsia"/>
          <w:sz w:val="24"/>
        </w:rPr>
        <w:lastRenderedPageBreak/>
        <w:t>成果奖14项，获得省职教学会科研成果奖4项。组织申报中国高教社优秀论文评选，3项全部获奖。</w:t>
      </w:r>
      <w:r w:rsidRPr="001E3658">
        <w:rPr>
          <w:rFonts w:asciiTheme="minorEastAsia" w:eastAsiaTheme="minorEastAsia" w:hAnsiTheme="minorEastAsia" w:hint="eastAsia"/>
          <w:color w:val="000000"/>
          <w:sz w:val="24"/>
        </w:rPr>
        <w:t>组织申报中国职业技术教育学会人文素质教育专委会3项参与优秀论文评选，与科研处协同组织参加烟台市29次社会科学优秀成果奖，获2项二等奖，4项三等奖。</w:t>
      </w:r>
    </w:p>
    <w:p w:rsidR="00E67DC3" w:rsidRPr="00FB2D0E" w:rsidRDefault="00F3097E" w:rsidP="00FB2D0E">
      <w:pPr>
        <w:spacing w:line="360" w:lineRule="auto"/>
        <w:ind w:firstLineChars="200" w:firstLine="562"/>
        <w:rPr>
          <w:rFonts w:ascii="楷体" w:eastAsia="楷体" w:hAnsi="楷体"/>
          <w:b/>
          <w:sz w:val="28"/>
          <w:szCs w:val="28"/>
        </w:rPr>
      </w:pPr>
      <w:r w:rsidRPr="00FB2D0E">
        <w:rPr>
          <w:rFonts w:ascii="楷体" w:eastAsia="楷体" w:hAnsi="楷体" w:hint="eastAsia"/>
          <w:b/>
          <w:sz w:val="28"/>
          <w:szCs w:val="28"/>
        </w:rPr>
        <w:t>（五）提升思想政治教育质量</w:t>
      </w:r>
    </w:p>
    <w:p w:rsidR="00E67DC3" w:rsidRPr="001E3658" w:rsidRDefault="00F3097E" w:rsidP="00FB2D0E">
      <w:pPr>
        <w:spacing w:line="360" w:lineRule="auto"/>
        <w:ind w:firstLineChars="200" w:firstLine="482"/>
        <w:rPr>
          <w:rFonts w:asciiTheme="minorEastAsia" w:eastAsiaTheme="minorEastAsia" w:hAnsiTheme="minorEastAsia"/>
          <w:b/>
          <w:sz w:val="24"/>
        </w:rPr>
      </w:pPr>
      <w:r w:rsidRPr="001E3658">
        <w:rPr>
          <w:rFonts w:asciiTheme="minorEastAsia" w:eastAsiaTheme="minorEastAsia" w:hAnsiTheme="minorEastAsia" w:hint="eastAsia"/>
          <w:b/>
          <w:sz w:val="24"/>
        </w:rPr>
        <w:t>1.加强和改进思想政治教育工作</w:t>
      </w:r>
    </w:p>
    <w:p w:rsidR="003B5548" w:rsidRPr="001E3658" w:rsidRDefault="003B5548" w:rsidP="00FB2D0E">
      <w:pPr>
        <w:spacing w:line="360" w:lineRule="auto"/>
        <w:ind w:firstLineChars="200" w:firstLine="480"/>
        <w:rPr>
          <w:rFonts w:asciiTheme="minorEastAsia" w:eastAsiaTheme="minorEastAsia" w:hAnsiTheme="minorEastAsia"/>
          <w:color w:val="000000"/>
          <w:sz w:val="24"/>
        </w:rPr>
      </w:pPr>
      <w:r w:rsidRPr="001E3658">
        <w:rPr>
          <w:rFonts w:asciiTheme="minorEastAsia" w:eastAsiaTheme="minorEastAsia" w:hAnsiTheme="minorEastAsia" w:hint="eastAsia"/>
          <w:color w:val="000000"/>
          <w:sz w:val="24"/>
        </w:rPr>
        <w:t>深入开展中国特色社会主义和中国梦教育，邀请专家学者为广大师生做主题报告7次，举行座谈会14次，</w:t>
      </w:r>
      <w:r w:rsidR="000B2293" w:rsidRPr="001E3658">
        <w:rPr>
          <w:rFonts w:asciiTheme="minorEastAsia" w:eastAsiaTheme="minorEastAsia" w:hAnsiTheme="minorEastAsia" w:hint="eastAsia"/>
          <w:color w:val="000000"/>
          <w:sz w:val="24"/>
        </w:rPr>
        <w:t>开展新生入学“中国梦我的梦、新时代新征程”新生入学主题教育活动，生均入学教育学时106课时，新生入学满意率达到91%以上</w:t>
      </w:r>
      <w:r w:rsidRPr="001E3658">
        <w:rPr>
          <w:rFonts w:asciiTheme="minorEastAsia" w:eastAsiaTheme="minorEastAsia" w:hAnsiTheme="minorEastAsia" w:hint="eastAsia"/>
          <w:color w:val="000000"/>
          <w:sz w:val="24"/>
        </w:rPr>
        <w:t>。积极培育和践行社会主义核心价值观，在通过院报、宣传栏大力宣传社会主义核心价值观，传播好声音，弘扬正能量。</w:t>
      </w:r>
    </w:p>
    <w:p w:rsidR="003B5548" w:rsidRPr="001E3658" w:rsidRDefault="003B5548" w:rsidP="00FB2D0E">
      <w:pPr>
        <w:spacing w:line="360" w:lineRule="auto"/>
        <w:ind w:firstLineChars="200" w:firstLine="480"/>
        <w:rPr>
          <w:rFonts w:asciiTheme="minorEastAsia" w:eastAsiaTheme="minorEastAsia" w:hAnsiTheme="minorEastAsia"/>
          <w:color w:val="000000"/>
          <w:sz w:val="24"/>
        </w:rPr>
      </w:pPr>
      <w:r w:rsidRPr="001E3658">
        <w:rPr>
          <w:rFonts w:asciiTheme="minorEastAsia" w:eastAsiaTheme="minorEastAsia" w:hAnsiTheme="minorEastAsia" w:hint="eastAsia"/>
          <w:color w:val="000000"/>
          <w:sz w:val="24"/>
        </w:rPr>
        <w:t>制定《烟台职业学院思想政治教育质量测评体系（试行）实施方案》，积极推进思想政治教育教学改革，创新了思想政治理论课“2+X”模式教学。通过评价引领和项目训练，培养学生与党中央保持一致的自觉性，始终保持团结合作、追求上进的精神状态，自觉提升职业综合素质。将心理健康课程纳入人才培养方案，对新生建立心理健康档案，积极开展心理健康普查和干预工作。学院“两课”全部建成精品课，课程资源全部上网上线。 “两课”教师教学满意度测评达到95%，学院以优秀等级通过普通高校大学生思想政治教育工作测评。</w:t>
      </w:r>
    </w:p>
    <w:p w:rsidR="003B5548" w:rsidRPr="001E3658" w:rsidRDefault="003B5548" w:rsidP="00FB2D0E">
      <w:pPr>
        <w:spacing w:line="360" w:lineRule="auto"/>
        <w:ind w:firstLineChars="200" w:firstLine="480"/>
        <w:rPr>
          <w:rFonts w:asciiTheme="minorEastAsia" w:eastAsiaTheme="minorEastAsia" w:hAnsiTheme="minorEastAsia"/>
          <w:color w:val="000000"/>
          <w:sz w:val="24"/>
        </w:rPr>
      </w:pPr>
      <w:r w:rsidRPr="001E3658">
        <w:rPr>
          <w:rFonts w:asciiTheme="minorEastAsia" w:eastAsiaTheme="minorEastAsia" w:hAnsiTheme="minorEastAsia" w:hint="eastAsia"/>
          <w:color w:val="000000"/>
          <w:sz w:val="24"/>
        </w:rPr>
        <w:t>持续推进“辅导员素质提升工程”。每年招聘专职辅导员，2018年已拥有专业辅导员83名，基本实现了1：200比例配备辅导员。贯彻执行《普通高等学校辅导员培训规划（2013-2017年）》，按照《高等学校辅导员职业能力标准（暂行）》的要求，全面加强辅导员（班主任）队伍建设。</w:t>
      </w:r>
      <w:r w:rsidRPr="001E3658">
        <w:rPr>
          <w:rFonts w:asciiTheme="minorEastAsia" w:eastAsiaTheme="minorEastAsia" w:hAnsiTheme="minorEastAsia" w:hint="eastAsia"/>
          <w:sz w:val="24"/>
        </w:rPr>
        <w:t>开展烟台职业学院优秀辅导员“校园巡讲”活动、年度</w:t>
      </w:r>
      <w:r w:rsidRPr="001E3658">
        <w:rPr>
          <w:rFonts w:asciiTheme="minorEastAsia" w:eastAsiaTheme="minorEastAsia" w:hAnsiTheme="minorEastAsia" w:hint="eastAsia"/>
          <w:color w:val="000000"/>
          <w:sz w:val="24"/>
        </w:rPr>
        <w:t>文化育人工作辅导员专题培训和</w:t>
      </w:r>
      <w:r w:rsidRPr="001E3658">
        <w:rPr>
          <w:rFonts w:asciiTheme="minorEastAsia" w:eastAsiaTheme="minorEastAsia" w:hAnsiTheme="minorEastAsia" w:hint="eastAsia"/>
          <w:sz w:val="24"/>
        </w:rPr>
        <w:t>辅导员职业能力大赛</w:t>
      </w:r>
      <w:r w:rsidRPr="001E3658">
        <w:rPr>
          <w:rFonts w:asciiTheme="minorEastAsia" w:eastAsiaTheme="minorEastAsia" w:hAnsiTheme="minorEastAsia" w:hint="eastAsia"/>
          <w:color w:val="000000"/>
          <w:sz w:val="24"/>
        </w:rPr>
        <w:t>；开展13项学生工作课题研究，组织25名辅导员参加普通高等学校辅导员网络培、3名辅导员参加山东省辅导员工作论坛、7名辅导员参加山东省高职院校辅导员职业能力比赛，</w:t>
      </w:r>
      <w:r w:rsidRPr="001E3658">
        <w:rPr>
          <w:rFonts w:asciiTheme="minorEastAsia" w:eastAsiaTheme="minorEastAsia" w:hAnsiTheme="minorEastAsia" w:hint="eastAsia"/>
          <w:sz w:val="24"/>
        </w:rPr>
        <w:t>获得二等奖1项、三等奖1项，</w:t>
      </w:r>
      <w:r w:rsidRPr="001E3658">
        <w:rPr>
          <w:rFonts w:asciiTheme="minorEastAsia" w:eastAsiaTheme="minorEastAsia" w:hAnsiTheme="minorEastAsia" w:hint="eastAsia"/>
          <w:color w:val="000000"/>
          <w:sz w:val="24"/>
        </w:rPr>
        <w:t>定期组织辅导员参加山东省高校辅导员职业能力培训，提升辅导员（班主任）思想政治素质、职业素养、业务水平，为大学生思想政治教育的科学发展提供有力支撑。</w:t>
      </w:r>
    </w:p>
    <w:p w:rsidR="003B5548" w:rsidRPr="001E3658" w:rsidRDefault="003B5548" w:rsidP="00FB2D0E">
      <w:pPr>
        <w:spacing w:line="360" w:lineRule="auto"/>
        <w:ind w:firstLineChars="200" w:firstLine="480"/>
        <w:rPr>
          <w:rFonts w:asciiTheme="minorEastAsia" w:eastAsiaTheme="minorEastAsia" w:hAnsiTheme="minorEastAsia"/>
          <w:color w:val="000000"/>
          <w:sz w:val="24"/>
        </w:rPr>
      </w:pPr>
      <w:r w:rsidRPr="001E3658">
        <w:rPr>
          <w:rFonts w:asciiTheme="minorEastAsia" w:eastAsiaTheme="minorEastAsia" w:hAnsiTheme="minorEastAsia" w:hint="eastAsia"/>
          <w:color w:val="000000"/>
          <w:sz w:val="24"/>
        </w:rPr>
        <w:t>积极开展“平安校园”创建工作，坚持以科学发展、创新发展为指导，以“创</w:t>
      </w:r>
      <w:r w:rsidRPr="001E3658">
        <w:rPr>
          <w:rFonts w:asciiTheme="minorEastAsia" w:eastAsiaTheme="minorEastAsia" w:hAnsiTheme="minorEastAsia" w:hint="eastAsia"/>
          <w:color w:val="000000"/>
          <w:sz w:val="24"/>
        </w:rPr>
        <w:lastRenderedPageBreak/>
        <w:t>建平安校园，优化育人环境，办服务于地方经济的特色职业教育”为目标，紧密联系职业教育教学改革，不断明确安全工作职责。 成立了“平安校园”考核小组，制定了《“平安校园”工作计划与实施方案》和《“平安校园”考核标准》，制定各种安全工作实施方案、应急预案34项，开展各类安全教育3100余班次，投入700余万元用于安全隐患整改工作，与驻地社会治安综合治理办公室、公安机关（消防大队边防派出所）建立了安全工作沟通机制，投资40万元与驻地公安机关共建校园警务室1个，每天由2名警务人员24 小时值班，近三年无重大安全稳定责任事故发生。</w:t>
      </w:r>
    </w:p>
    <w:p w:rsidR="00E67DC3" w:rsidRPr="001E3658" w:rsidRDefault="00F3097E" w:rsidP="00FB2D0E">
      <w:pPr>
        <w:spacing w:line="360" w:lineRule="auto"/>
        <w:ind w:firstLineChars="200" w:firstLine="482"/>
        <w:rPr>
          <w:rFonts w:asciiTheme="minorEastAsia" w:eastAsiaTheme="minorEastAsia" w:hAnsiTheme="minorEastAsia"/>
          <w:b/>
          <w:sz w:val="24"/>
        </w:rPr>
      </w:pPr>
      <w:r w:rsidRPr="001E3658">
        <w:rPr>
          <w:rFonts w:asciiTheme="minorEastAsia" w:eastAsiaTheme="minorEastAsia" w:hAnsiTheme="minorEastAsia" w:hint="eastAsia"/>
          <w:b/>
          <w:sz w:val="24"/>
        </w:rPr>
        <w:t>2.促进职业教育技能培养和职业精神养成相融合</w:t>
      </w:r>
    </w:p>
    <w:p w:rsidR="00482CE2" w:rsidRPr="001E3658" w:rsidRDefault="00482CE2" w:rsidP="00FB2D0E">
      <w:pPr>
        <w:spacing w:line="360" w:lineRule="auto"/>
        <w:ind w:firstLineChars="200" w:firstLine="480"/>
        <w:rPr>
          <w:rFonts w:asciiTheme="minorEastAsia" w:eastAsiaTheme="minorEastAsia" w:hAnsiTheme="minorEastAsia"/>
          <w:sz w:val="24"/>
        </w:rPr>
      </w:pPr>
      <w:r w:rsidRPr="001E3658">
        <w:rPr>
          <w:rFonts w:asciiTheme="minorEastAsia" w:eastAsiaTheme="minorEastAsia" w:hAnsiTheme="minorEastAsia" w:hint="eastAsia"/>
          <w:sz w:val="24"/>
        </w:rPr>
        <w:t>学院坚持“特色立校、创新兴校、人才强校、文化育校”战略，把立德树人融入职业教育各环节、各领域。一是</w:t>
      </w:r>
      <w:r w:rsidRPr="001E3658">
        <w:rPr>
          <w:rFonts w:asciiTheme="minorEastAsia" w:eastAsiaTheme="minorEastAsia" w:hAnsiTheme="minorEastAsia" w:hint="eastAsia"/>
          <w:color w:val="000000"/>
          <w:sz w:val="24"/>
        </w:rPr>
        <w:t>以打造“七星湖”校园文化品牌为目标，以学生社团活动为抓手，实施“大学生成长领航工程”、职业素质教育和人文素质教育“双融合”工程，</w:t>
      </w:r>
      <w:r w:rsidRPr="001E3658">
        <w:rPr>
          <w:rFonts w:asciiTheme="minorEastAsia" w:eastAsiaTheme="minorEastAsia" w:hAnsiTheme="minorEastAsia" w:hint="eastAsia"/>
          <w:sz w:val="24"/>
        </w:rPr>
        <w:t>通过“节日育人”、“实践育人”、“讲堂育人”、“经典育人”、“社团育人”、“新媒体育人”等系列“文化育人”活动品牌，</w:t>
      </w:r>
      <w:r w:rsidRPr="001E3658">
        <w:rPr>
          <w:rFonts w:asciiTheme="minorEastAsia" w:eastAsiaTheme="minorEastAsia" w:hAnsiTheme="minorEastAsia" w:hint="eastAsia"/>
          <w:color w:val="000000"/>
          <w:sz w:val="24"/>
        </w:rPr>
        <w:t>全面提升大学生综合素质和行为养成</w:t>
      </w:r>
      <w:r w:rsidRPr="001E3658">
        <w:rPr>
          <w:rFonts w:asciiTheme="minorEastAsia" w:eastAsiaTheme="minorEastAsia" w:hAnsiTheme="minorEastAsia" w:hint="eastAsia"/>
          <w:sz w:val="24"/>
        </w:rPr>
        <w:t>，探索技术技能人才培养的新路径。二是把将职业素养和职业素质教育纳入人才培养体系，打造学院职业技能培养与职业精神养成相融合的专业育人特色，创新人才培养模式。与山东星科智能科技有限公司合作，校企共建星科175职业核心素养智能训练系统，联合开展职业核心素养研究和培养，建设职业能力核心素养培训基地，搭建学生核心素养养成平台。三是以职业素质和职业技能培养为主线，构建了系、校、省、国家四梯次全覆盖大赛体系。近年来，学院共获得省级、国家级大赛奖项73项，获奖师生482人次，排名位居全省前列，2018年获得一等奖数位居全国第三。</w:t>
      </w:r>
    </w:p>
    <w:p w:rsidR="00482CE2" w:rsidRPr="001E3658" w:rsidRDefault="00482CE2" w:rsidP="00FB2D0E">
      <w:pPr>
        <w:spacing w:line="360" w:lineRule="auto"/>
        <w:ind w:firstLineChars="200" w:firstLine="480"/>
        <w:rPr>
          <w:rFonts w:asciiTheme="minorEastAsia" w:eastAsiaTheme="minorEastAsia" w:hAnsiTheme="minorEastAsia"/>
          <w:sz w:val="24"/>
        </w:rPr>
      </w:pPr>
      <w:r w:rsidRPr="001E3658">
        <w:rPr>
          <w:rFonts w:asciiTheme="minorEastAsia" w:eastAsiaTheme="minorEastAsia" w:hAnsiTheme="minorEastAsia" w:hint="eastAsia"/>
          <w:sz w:val="24"/>
        </w:rPr>
        <w:t>学院目前创办了公益类、体育类、社会实践类、科技类等类型社团239个，参加社团活动的学生占在校生72%。生均参加的社团活动时间82小时/年。在中国青年报社主办的“寻找全国高校百强学生社团”活动中，我院七星湖青年志愿者协会荣获全国高校“最佳学生社团”，畅想电脑社被评为全国高校“优秀学生社团”，学院2018年被评为山东最受网民欢迎学校。</w:t>
      </w:r>
    </w:p>
    <w:p w:rsidR="00E67DC3" w:rsidRPr="001E3658" w:rsidRDefault="00F3097E" w:rsidP="00FB2D0E">
      <w:pPr>
        <w:spacing w:line="360" w:lineRule="auto"/>
        <w:ind w:firstLineChars="200" w:firstLine="482"/>
        <w:rPr>
          <w:rFonts w:asciiTheme="minorEastAsia" w:eastAsiaTheme="minorEastAsia" w:hAnsiTheme="minorEastAsia"/>
          <w:b/>
          <w:sz w:val="24"/>
        </w:rPr>
      </w:pPr>
      <w:r w:rsidRPr="001E3658">
        <w:rPr>
          <w:rFonts w:asciiTheme="minorEastAsia" w:eastAsiaTheme="minorEastAsia" w:hAnsiTheme="minorEastAsia" w:hint="eastAsia"/>
          <w:b/>
          <w:sz w:val="24"/>
        </w:rPr>
        <w:t>三、存在的问题及改进措施</w:t>
      </w:r>
    </w:p>
    <w:p w:rsidR="001D3FC3" w:rsidRPr="001E3658" w:rsidRDefault="001D3FC3" w:rsidP="00FB2D0E">
      <w:pPr>
        <w:spacing w:line="360" w:lineRule="auto"/>
        <w:ind w:firstLineChars="200" w:firstLine="480"/>
        <w:rPr>
          <w:rFonts w:asciiTheme="minorEastAsia" w:eastAsiaTheme="minorEastAsia" w:hAnsiTheme="minorEastAsia"/>
          <w:color w:val="000000" w:themeColor="text1"/>
          <w:sz w:val="24"/>
        </w:rPr>
      </w:pPr>
      <w:r w:rsidRPr="001E3658">
        <w:rPr>
          <w:rFonts w:asciiTheme="minorEastAsia" w:eastAsiaTheme="minorEastAsia" w:hAnsiTheme="minorEastAsia" w:hint="eastAsia"/>
          <w:color w:val="000000" w:themeColor="text1"/>
          <w:sz w:val="24"/>
        </w:rPr>
        <w:t>三年来，学院</w:t>
      </w:r>
      <w:r w:rsidR="00E301DD">
        <w:rPr>
          <w:rFonts w:asciiTheme="minorEastAsia" w:eastAsiaTheme="minorEastAsia" w:hAnsiTheme="minorEastAsia" w:hint="eastAsia"/>
          <w:color w:val="000000" w:themeColor="text1"/>
          <w:sz w:val="24"/>
        </w:rPr>
        <w:t>全力推动创新发展行动计划</w:t>
      </w:r>
      <w:r w:rsidRPr="001E3658">
        <w:rPr>
          <w:rFonts w:asciiTheme="minorEastAsia" w:eastAsiaTheme="minorEastAsia" w:hAnsiTheme="minorEastAsia" w:hint="eastAsia"/>
          <w:color w:val="000000" w:themeColor="text1"/>
          <w:sz w:val="24"/>
        </w:rPr>
        <w:t>，各项工作有序推进，但还存在很</w:t>
      </w:r>
      <w:r w:rsidRPr="001E3658">
        <w:rPr>
          <w:rFonts w:asciiTheme="minorEastAsia" w:eastAsiaTheme="minorEastAsia" w:hAnsiTheme="minorEastAsia" w:hint="eastAsia"/>
          <w:color w:val="000000" w:themeColor="text1"/>
          <w:sz w:val="24"/>
        </w:rPr>
        <w:lastRenderedPageBreak/>
        <w:t>多不足，主要表现为：国际交流与合作的有关项目和任务完成情况相对滞后，国家级的项目突破少，部分研发类项目推进速度慢等，这些问题都需要在今后的工作中进一步加强。下一步，学院将重点抓好以下工作：</w:t>
      </w:r>
    </w:p>
    <w:p w:rsidR="001D3FC3" w:rsidRPr="001E3658" w:rsidRDefault="001D3FC3" w:rsidP="00FB2D0E">
      <w:pPr>
        <w:spacing w:line="360" w:lineRule="auto"/>
        <w:ind w:firstLineChars="200" w:firstLine="480"/>
        <w:rPr>
          <w:rFonts w:asciiTheme="minorEastAsia" w:eastAsiaTheme="minorEastAsia" w:hAnsiTheme="minorEastAsia"/>
          <w:color w:val="000000" w:themeColor="text1"/>
          <w:sz w:val="24"/>
        </w:rPr>
      </w:pPr>
      <w:r w:rsidRPr="001E3658">
        <w:rPr>
          <w:rFonts w:asciiTheme="minorEastAsia" w:eastAsiaTheme="minorEastAsia" w:hAnsiTheme="minorEastAsia" w:hint="eastAsia"/>
          <w:color w:val="000000" w:themeColor="text1"/>
          <w:sz w:val="24"/>
        </w:rPr>
        <w:t>（一）实施高职教育质量工程，继续开展创建全国文明</w:t>
      </w:r>
      <w:r w:rsidR="000322E1">
        <w:rPr>
          <w:rFonts w:asciiTheme="minorEastAsia" w:eastAsiaTheme="minorEastAsia" w:hAnsiTheme="minorEastAsia" w:hint="eastAsia"/>
          <w:color w:val="000000" w:themeColor="text1"/>
          <w:sz w:val="24"/>
        </w:rPr>
        <w:t>校园</w:t>
      </w:r>
      <w:r w:rsidRPr="001E3658">
        <w:rPr>
          <w:rFonts w:asciiTheme="minorEastAsia" w:eastAsiaTheme="minorEastAsia" w:hAnsiTheme="minorEastAsia" w:hint="eastAsia"/>
          <w:color w:val="000000" w:themeColor="text1"/>
          <w:sz w:val="24"/>
        </w:rPr>
        <w:t>和创建优质高职院校的双创工作，争取以优秀成绩完成省级优质校建设，争创国家优质校建设项目。通过项目建设，不断提升学院办学实力和综合竞争力，打造具有较大国内外影响力的高职名校。</w:t>
      </w:r>
    </w:p>
    <w:p w:rsidR="001D3FC3" w:rsidRPr="001E3658" w:rsidRDefault="001D3FC3" w:rsidP="00FB2D0E">
      <w:pPr>
        <w:spacing w:line="360" w:lineRule="auto"/>
        <w:ind w:firstLineChars="200" w:firstLine="480"/>
        <w:rPr>
          <w:rFonts w:asciiTheme="minorEastAsia" w:eastAsiaTheme="minorEastAsia" w:hAnsiTheme="minorEastAsia"/>
          <w:color w:val="000000" w:themeColor="text1"/>
          <w:sz w:val="24"/>
        </w:rPr>
      </w:pPr>
      <w:r w:rsidRPr="001E3658">
        <w:rPr>
          <w:rFonts w:asciiTheme="minorEastAsia" w:eastAsiaTheme="minorEastAsia" w:hAnsiTheme="minorEastAsia" w:hint="eastAsia"/>
          <w:color w:val="000000" w:themeColor="text1"/>
          <w:sz w:val="24"/>
        </w:rPr>
        <w:t>（二）实施高职优势特色专业建设，通过项目建设，进一步改善专业办学条件，深化教学改革，提升人才培养和社会服务能力，加快形成领先优势，强化办学特色，努力建成省内外同类专业的标杆和骨干。</w:t>
      </w:r>
    </w:p>
    <w:p w:rsidR="001D3FC3" w:rsidRPr="001E3658" w:rsidRDefault="001D3FC3" w:rsidP="00FB2D0E">
      <w:pPr>
        <w:spacing w:line="360" w:lineRule="auto"/>
        <w:ind w:firstLineChars="200" w:firstLine="480"/>
        <w:rPr>
          <w:rFonts w:asciiTheme="minorEastAsia" w:eastAsiaTheme="minorEastAsia" w:hAnsiTheme="minorEastAsia"/>
          <w:color w:val="000000" w:themeColor="text1"/>
          <w:sz w:val="24"/>
        </w:rPr>
      </w:pPr>
      <w:r w:rsidRPr="001E3658">
        <w:rPr>
          <w:rFonts w:asciiTheme="minorEastAsia" w:eastAsiaTheme="minorEastAsia" w:hAnsiTheme="minorEastAsia" w:hint="eastAsia"/>
          <w:color w:val="000000" w:themeColor="text1"/>
          <w:sz w:val="24"/>
        </w:rPr>
        <w:t>（三）深化教育教学改革，以国家推进高考招生制度综合改革试点为契机，深化和完善统一高考招生、高职提前招生、单独考试招生和“三位一体”招生模式改革，组织完善中高职衔接专业人才培养方案，加强中高职衔接技术技能人才培养；推进教学改革和课堂创新，积极开展校本教改研究项目和课堂创新项目，引导教师强化课堂、课程、教改研究，提升教师课堂教学能力；开展电子专业现代学徒制人才培养试点，推动产教融合校企合作。</w:t>
      </w:r>
    </w:p>
    <w:p w:rsidR="001D3FC3" w:rsidRDefault="001D3FC3" w:rsidP="00FB2D0E">
      <w:pPr>
        <w:spacing w:line="360" w:lineRule="auto"/>
        <w:ind w:firstLineChars="200" w:firstLine="480"/>
        <w:rPr>
          <w:rFonts w:ascii="仿宋_GB2312" w:eastAsia="仿宋_GB2312"/>
          <w:color w:val="000000" w:themeColor="text1"/>
          <w:sz w:val="30"/>
          <w:szCs w:val="30"/>
        </w:rPr>
      </w:pPr>
      <w:r w:rsidRPr="001E3658">
        <w:rPr>
          <w:rFonts w:asciiTheme="minorEastAsia" w:eastAsiaTheme="minorEastAsia" w:hAnsiTheme="minorEastAsia" w:hint="eastAsia"/>
          <w:color w:val="000000" w:themeColor="text1"/>
          <w:sz w:val="24"/>
        </w:rPr>
        <w:t>（四）加强质量保障，加强师资队伍建设力度，遴选培育教学名师和专业带头人，带动建设一批优秀教学团队，进一步提高教学工作和人才培养的师资保障水平；努力建好教师发展中心，认真开展高职教师特别是新入职教师培训活动；实施教育质量监测，组织</w:t>
      </w:r>
      <w:r w:rsidRPr="001E3658">
        <w:rPr>
          <w:rFonts w:asciiTheme="minorEastAsia" w:eastAsiaTheme="minorEastAsia" w:hAnsiTheme="minorEastAsia"/>
          <w:color w:val="000000" w:themeColor="text1"/>
          <w:sz w:val="24"/>
        </w:rPr>
        <w:t>201</w:t>
      </w:r>
      <w:r w:rsidRPr="001E3658">
        <w:rPr>
          <w:rFonts w:asciiTheme="minorEastAsia" w:eastAsiaTheme="minorEastAsia" w:hAnsiTheme="minorEastAsia" w:hint="eastAsia"/>
          <w:color w:val="000000" w:themeColor="text1"/>
          <w:sz w:val="24"/>
        </w:rPr>
        <w:t>9年度高职质量年报和人才培养工作状态数据分析报告，并基于状态大数据，开展对人才培养工作的纵向比较研究；按计划开展年度教学巡查诊断工作，深入推动内部诊改试点中期检查，建立院校内部质量保证体系，推动学院更高水平发展。</w:t>
      </w:r>
    </w:p>
    <w:p w:rsidR="001D3FC3" w:rsidRPr="001D3FC3" w:rsidRDefault="001D3FC3">
      <w:pPr>
        <w:spacing w:line="360" w:lineRule="auto"/>
        <w:ind w:firstLineChars="200" w:firstLine="600"/>
        <w:rPr>
          <w:rFonts w:ascii="仿宋_GB2312" w:eastAsia="仿宋_GB2312"/>
          <w:sz w:val="30"/>
          <w:szCs w:val="30"/>
        </w:rPr>
      </w:pPr>
    </w:p>
    <w:p w:rsidR="00E67DC3" w:rsidRDefault="00E67DC3">
      <w:pPr>
        <w:spacing w:line="360" w:lineRule="auto"/>
        <w:rPr>
          <w:rFonts w:ascii="仿宋_GB2312" w:eastAsia="仿宋_GB2312"/>
          <w:sz w:val="30"/>
          <w:szCs w:val="30"/>
        </w:rPr>
      </w:pPr>
    </w:p>
    <w:sectPr w:rsidR="00E67DC3" w:rsidSect="00E67DC3">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0340" w:rsidRDefault="00010340" w:rsidP="00CF1014">
      <w:r>
        <w:separator/>
      </w:r>
    </w:p>
  </w:endnote>
  <w:endnote w:type="continuationSeparator" w:id="1">
    <w:p w:rsidR="00010340" w:rsidRDefault="00010340" w:rsidP="00CF10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148268"/>
      <w:docPartObj>
        <w:docPartGallery w:val="Page Numbers (Bottom of Page)"/>
        <w:docPartUnique/>
      </w:docPartObj>
    </w:sdtPr>
    <w:sdtContent>
      <w:p w:rsidR="00250134" w:rsidRDefault="002E3F7D">
        <w:pPr>
          <w:pStyle w:val="a4"/>
          <w:jc w:val="center"/>
        </w:pPr>
        <w:fldSimple w:instr=" PAGE   \* MERGEFORMAT ">
          <w:r w:rsidR="002407CE" w:rsidRPr="002407CE">
            <w:rPr>
              <w:noProof/>
              <w:lang w:val="zh-CN"/>
            </w:rPr>
            <w:t>1</w:t>
          </w:r>
        </w:fldSimple>
      </w:p>
    </w:sdtContent>
  </w:sdt>
  <w:p w:rsidR="00250134" w:rsidRDefault="0025013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0340" w:rsidRDefault="00010340" w:rsidP="00CF1014">
      <w:r>
        <w:separator/>
      </w:r>
    </w:p>
  </w:footnote>
  <w:footnote w:type="continuationSeparator" w:id="1">
    <w:p w:rsidR="00010340" w:rsidRDefault="00010340" w:rsidP="00CF10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37E4A"/>
    <w:multiLevelType w:val="singleLevel"/>
    <w:tmpl w:val="01F37E4A"/>
    <w:lvl w:ilvl="0">
      <w:start w:val="1"/>
      <w:numFmt w:val="decimal"/>
      <w:suff w:val="nothing"/>
      <w:lvlText w:val="（%1）"/>
      <w:lvlJc w:val="left"/>
    </w:lvl>
  </w:abstractNum>
  <w:abstractNum w:abstractNumId="1">
    <w:nsid w:val="0901111F"/>
    <w:multiLevelType w:val="multilevel"/>
    <w:tmpl w:val="0901111F"/>
    <w:lvl w:ilvl="0">
      <w:start w:val="1"/>
      <w:numFmt w:val="chineseCountingThousand"/>
      <w:lvlText w:val="%1、"/>
      <w:lvlJc w:val="left"/>
      <w:pPr>
        <w:ind w:left="1140" w:hanging="4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2">
    <w:nsid w:val="19935D61"/>
    <w:multiLevelType w:val="multilevel"/>
    <w:tmpl w:val="19935D61"/>
    <w:lvl w:ilvl="0">
      <w:start w:val="1"/>
      <w:numFmt w:val="decimal"/>
      <w:lvlText w:val="%1."/>
      <w:lvlJc w:val="left"/>
      <w:pPr>
        <w:ind w:left="1680" w:hanging="540"/>
      </w:pPr>
      <w:rPr>
        <w:rFonts w:hint="default"/>
      </w:rPr>
    </w:lvl>
    <w:lvl w:ilvl="1">
      <w:start w:val="1"/>
      <w:numFmt w:val="lowerLetter"/>
      <w:lvlText w:val="%2)"/>
      <w:lvlJc w:val="left"/>
      <w:pPr>
        <w:ind w:left="1980" w:hanging="420"/>
      </w:pPr>
    </w:lvl>
    <w:lvl w:ilvl="2">
      <w:start w:val="1"/>
      <w:numFmt w:val="lowerRoman"/>
      <w:lvlText w:val="%3."/>
      <w:lvlJc w:val="right"/>
      <w:pPr>
        <w:ind w:left="2400" w:hanging="420"/>
      </w:pPr>
    </w:lvl>
    <w:lvl w:ilvl="3">
      <w:start w:val="1"/>
      <w:numFmt w:val="decimal"/>
      <w:lvlText w:val="%4."/>
      <w:lvlJc w:val="left"/>
      <w:pPr>
        <w:ind w:left="2820" w:hanging="420"/>
      </w:pPr>
    </w:lvl>
    <w:lvl w:ilvl="4">
      <w:start w:val="1"/>
      <w:numFmt w:val="lowerLetter"/>
      <w:lvlText w:val="%5)"/>
      <w:lvlJc w:val="left"/>
      <w:pPr>
        <w:ind w:left="3240" w:hanging="420"/>
      </w:pPr>
    </w:lvl>
    <w:lvl w:ilvl="5">
      <w:start w:val="1"/>
      <w:numFmt w:val="lowerRoman"/>
      <w:lvlText w:val="%6."/>
      <w:lvlJc w:val="right"/>
      <w:pPr>
        <w:ind w:left="3660" w:hanging="420"/>
      </w:pPr>
    </w:lvl>
    <w:lvl w:ilvl="6">
      <w:start w:val="1"/>
      <w:numFmt w:val="decimal"/>
      <w:lvlText w:val="%7."/>
      <w:lvlJc w:val="left"/>
      <w:pPr>
        <w:ind w:left="4080" w:hanging="420"/>
      </w:pPr>
    </w:lvl>
    <w:lvl w:ilvl="7">
      <w:start w:val="1"/>
      <w:numFmt w:val="lowerLetter"/>
      <w:lvlText w:val="%8)"/>
      <w:lvlJc w:val="left"/>
      <w:pPr>
        <w:ind w:left="4500" w:hanging="420"/>
      </w:pPr>
    </w:lvl>
    <w:lvl w:ilvl="8">
      <w:start w:val="1"/>
      <w:numFmt w:val="lowerRoman"/>
      <w:lvlText w:val="%9."/>
      <w:lvlJc w:val="right"/>
      <w:pPr>
        <w:ind w:left="4920" w:hanging="420"/>
      </w:pPr>
    </w:lvl>
  </w:abstractNum>
  <w:abstractNum w:abstractNumId="3">
    <w:nsid w:val="6B5C6F91"/>
    <w:multiLevelType w:val="multilevel"/>
    <w:tmpl w:val="6B5C6F91"/>
    <w:lvl w:ilvl="0">
      <w:start w:val="1"/>
      <w:numFmt w:val="chineseCountingThousand"/>
      <w:lvlText w:val="(%1)"/>
      <w:lvlJc w:val="left"/>
      <w:pPr>
        <w:ind w:left="1560" w:hanging="420"/>
      </w:pPr>
    </w:lvl>
    <w:lvl w:ilvl="1">
      <w:start w:val="1"/>
      <w:numFmt w:val="lowerLetter"/>
      <w:lvlText w:val="%2)"/>
      <w:lvlJc w:val="left"/>
      <w:pPr>
        <w:ind w:left="1980" w:hanging="420"/>
      </w:pPr>
    </w:lvl>
    <w:lvl w:ilvl="2">
      <w:start w:val="1"/>
      <w:numFmt w:val="lowerRoman"/>
      <w:lvlText w:val="%3."/>
      <w:lvlJc w:val="right"/>
      <w:pPr>
        <w:ind w:left="2400" w:hanging="420"/>
      </w:pPr>
    </w:lvl>
    <w:lvl w:ilvl="3">
      <w:start w:val="1"/>
      <w:numFmt w:val="decimal"/>
      <w:lvlText w:val="%4."/>
      <w:lvlJc w:val="left"/>
      <w:pPr>
        <w:ind w:left="2820" w:hanging="420"/>
      </w:pPr>
    </w:lvl>
    <w:lvl w:ilvl="4">
      <w:start w:val="1"/>
      <w:numFmt w:val="lowerLetter"/>
      <w:lvlText w:val="%5)"/>
      <w:lvlJc w:val="left"/>
      <w:pPr>
        <w:ind w:left="3240" w:hanging="420"/>
      </w:pPr>
    </w:lvl>
    <w:lvl w:ilvl="5">
      <w:start w:val="1"/>
      <w:numFmt w:val="lowerRoman"/>
      <w:lvlText w:val="%6."/>
      <w:lvlJc w:val="right"/>
      <w:pPr>
        <w:ind w:left="3660" w:hanging="420"/>
      </w:pPr>
    </w:lvl>
    <w:lvl w:ilvl="6">
      <w:start w:val="1"/>
      <w:numFmt w:val="decimal"/>
      <w:lvlText w:val="%7."/>
      <w:lvlJc w:val="left"/>
      <w:pPr>
        <w:ind w:left="4080" w:hanging="420"/>
      </w:pPr>
    </w:lvl>
    <w:lvl w:ilvl="7">
      <w:start w:val="1"/>
      <w:numFmt w:val="lowerLetter"/>
      <w:lvlText w:val="%8)"/>
      <w:lvlJc w:val="left"/>
      <w:pPr>
        <w:ind w:left="4500" w:hanging="420"/>
      </w:pPr>
    </w:lvl>
    <w:lvl w:ilvl="8">
      <w:start w:val="1"/>
      <w:numFmt w:val="lowerRoman"/>
      <w:lvlText w:val="%9."/>
      <w:lvlJc w:val="right"/>
      <w:pPr>
        <w:ind w:left="4920" w:hanging="420"/>
      </w:pPr>
    </w:lvl>
  </w:abstractNum>
  <w:abstractNum w:abstractNumId="4">
    <w:nsid w:val="7A5E3297"/>
    <w:multiLevelType w:val="multilevel"/>
    <w:tmpl w:val="7A5E3297"/>
    <w:lvl w:ilvl="0">
      <w:start w:val="1"/>
      <w:numFmt w:val="chineseCountingThousand"/>
      <w:lvlText w:val="(%1)"/>
      <w:lvlJc w:val="left"/>
      <w:pPr>
        <w:ind w:left="1560" w:hanging="420"/>
      </w:pPr>
    </w:lvl>
    <w:lvl w:ilvl="1">
      <w:start w:val="1"/>
      <w:numFmt w:val="lowerLetter"/>
      <w:lvlText w:val="%2)"/>
      <w:lvlJc w:val="left"/>
      <w:pPr>
        <w:ind w:left="1980" w:hanging="420"/>
      </w:pPr>
    </w:lvl>
    <w:lvl w:ilvl="2">
      <w:start w:val="1"/>
      <w:numFmt w:val="lowerRoman"/>
      <w:lvlText w:val="%3."/>
      <w:lvlJc w:val="right"/>
      <w:pPr>
        <w:ind w:left="2400" w:hanging="420"/>
      </w:pPr>
    </w:lvl>
    <w:lvl w:ilvl="3">
      <w:start w:val="1"/>
      <w:numFmt w:val="decimal"/>
      <w:lvlText w:val="%4."/>
      <w:lvlJc w:val="left"/>
      <w:pPr>
        <w:ind w:left="2820" w:hanging="420"/>
      </w:pPr>
    </w:lvl>
    <w:lvl w:ilvl="4">
      <w:start w:val="1"/>
      <w:numFmt w:val="lowerLetter"/>
      <w:lvlText w:val="%5)"/>
      <w:lvlJc w:val="left"/>
      <w:pPr>
        <w:ind w:left="3240" w:hanging="420"/>
      </w:pPr>
    </w:lvl>
    <w:lvl w:ilvl="5">
      <w:start w:val="1"/>
      <w:numFmt w:val="lowerRoman"/>
      <w:lvlText w:val="%6."/>
      <w:lvlJc w:val="right"/>
      <w:pPr>
        <w:ind w:left="3660" w:hanging="420"/>
      </w:pPr>
    </w:lvl>
    <w:lvl w:ilvl="6">
      <w:start w:val="1"/>
      <w:numFmt w:val="decimal"/>
      <w:lvlText w:val="%7."/>
      <w:lvlJc w:val="left"/>
      <w:pPr>
        <w:ind w:left="4080" w:hanging="420"/>
      </w:pPr>
    </w:lvl>
    <w:lvl w:ilvl="7">
      <w:start w:val="1"/>
      <w:numFmt w:val="lowerLetter"/>
      <w:lvlText w:val="%8)"/>
      <w:lvlJc w:val="left"/>
      <w:pPr>
        <w:ind w:left="4500" w:hanging="420"/>
      </w:pPr>
    </w:lvl>
    <w:lvl w:ilvl="8">
      <w:start w:val="1"/>
      <w:numFmt w:val="lowerRoman"/>
      <w:lvlText w:val="%9."/>
      <w:lvlJc w:val="right"/>
      <w:pPr>
        <w:ind w:left="4920" w:hanging="420"/>
      </w:pPr>
    </w:lvl>
  </w:abstractNum>
  <w:abstractNum w:abstractNumId="5">
    <w:nsid w:val="7D130F47"/>
    <w:multiLevelType w:val="multilevel"/>
    <w:tmpl w:val="7D130F47"/>
    <w:lvl w:ilvl="0">
      <w:start w:val="1"/>
      <w:numFmt w:val="chineseCountingThousand"/>
      <w:lvlText w:val="(%1)"/>
      <w:lvlJc w:val="left"/>
      <w:pPr>
        <w:ind w:left="1560" w:hanging="420"/>
      </w:pPr>
    </w:lvl>
    <w:lvl w:ilvl="1">
      <w:start w:val="1"/>
      <w:numFmt w:val="lowerLetter"/>
      <w:lvlText w:val="%2)"/>
      <w:lvlJc w:val="left"/>
      <w:pPr>
        <w:ind w:left="1980" w:hanging="420"/>
      </w:pPr>
    </w:lvl>
    <w:lvl w:ilvl="2">
      <w:start w:val="1"/>
      <w:numFmt w:val="lowerRoman"/>
      <w:lvlText w:val="%3."/>
      <w:lvlJc w:val="right"/>
      <w:pPr>
        <w:ind w:left="2400" w:hanging="420"/>
      </w:pPr>
    </w:lvl>
    <w:lvl w:ilvl="3">
      <w:start w:val="1"/>
      <w:numFmt w:val="decimal"/>
      <w:lvlText w:val="%4."/>
      <w:lvlJc w:val="left"/>
      <w:pPr>
        <w:ind w:left="2820" w:hanging="420"/>
      </w:pPr>
    </w:lvl>
    <w:lvl w:ilvl="4">
      <w:start w:val="1"/>
      <w:numFmt w:val="lowerLetter"/>
      <w:lvlText w:val="%5)"/>
      <w:lvlJc w:val="left"/>
      <w:pPr>
        <w:ind w:left="3240" w:hanging="420"/>
      </w:pPr>
    </w:lvl>
    <w:lvl w:ilvl="5">
      <w:start w:val="1"/>
      <w:numFmt w:val="lowerRoman"/>
      <w:lvlText w:val="%6."/>
      <w:lvlJc w:val="right"/>
      <w:pPr>
        <w:ind w:left="3660" w:hanging="420"/>
      </w:pPr>
    </w:lvl>
    <w:lvl w:ilvl="6">
      <w:start w:val="1"/>
      <w:numFmt w:val="decimal"/>
      <w:lvlText w:val="%7."/>
      <w:lvlJc w:val="left"/>
      <w:pPr>
        <w:ind w:left="4080" w:hanging="420"/>
      </w:pPr>
    </w:lvl>
    <w:lvl w:ilvl="7">
      <w:start w:val="1"/>
      <w:numFmt w:val="lowerLetter"/>
      <w:lvlText w:val="%8)"/>
      <w:lvlJc w:val="left"/>
      <w:pPr>
        <w:ind w:left="4500" w:hanging="420"/>
      </w:pPr>
    </w:lvl>
    <w:lvl w:ilvl="8">
      <w:start w:val="1"/>
      <w:numFmt w:val="lowerRoman"/>
      <w:lvlText w:val="%9."/>
      <w:lvlJc w:val="right"/>
      <w:pPr>
        <w:ind w:left="4920" w:hanging="420"/>
      </w:pPr>
    </w:lvl>
  </w:abstractNum>
  <w:num w:numId="1">
    <w:abstractNumId w:val="1"/>
  </w:num>
  <w:num w:numId="2">
    <w:abstractNumId w:val="3"/>
  </w:num>
  <w:num w:numId="3">
    <w:abstractNumId w:val="2"/>
  </w:num>
  <w:num w:numId="4">
    <w:abstractNumId w:val="5"/>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2F7D"/>
    <w:rsid w:val="00004AC6"/>
    <w:rsid w:val="00010340"/>
    <w:rsid w:val="000322E1"/>
    <w:rsid w:val="000361BE"/>
    <w:rsid w:val="000404BE"/>
    <w:rsid w:val="00041D98"/>
    <w:rsid w:val="00045896"/>
    <w:rsid w:val="000861FD"/>
    <w:rsid w:val="000872DE"/>
    <w:rsid w:val="00094508"/>
    <w:rsid w:val="000978FB"/>
    <w:rsid w:val="000B2293"/>
    <w:rsid w:val="000B33A6"/>
    <w:rsid w:val="000C1190"/>
    <w:rsid w:val="000D2028"/>
    <w:rsid w:val="000F5DCE"/>
    <w:rsid w:val="000F6906"/>
    <w:rsid w:val="0014394F"/>
    <w:rsid w:val="00155F21"/>
    <w:rsid w:val="00172DF6"/>
    <w:rsid w:val="00194D89"/>
    <w:rsid w:val="001A1F49"/>
    <w:rsid w:val="001A67C7"/>
    <w:rsid w:val="001B0FDA"/>
    <w:rsid w:val="001B2837"/>
    <w:rsid w:val="001D3FC3"/>
    <w:rsid w:val="001E13FD"/>
    <w:rsid w:val="001E3658"/>
    <w:rsid w:val="001E7E3E"/>
    <w:rsid w:val="00205548"/>
    <w:rsid w:val="00211D7E"/>
    <w:rsid w:val="00215CBB"/>
    <w:rsid w:val="002311CA"/>
    <w:rsid w:val="002407CE"/>
    <w:rsid w:val="00250134"/>
    <w:rsid w:val="00271390"/>
    <w:rsid w:val="00276F32"/>
    <w:rsid w:val="00283EAC"/>
    <w:rsid w:val="002A3E71"/>
    <w:rsid w:val="002A7029"/>
    <w:rsid w:val="002E3F7D"/>
    <w:rsid w:val="002F5C7D"/>
    <w:rsid w:val="003077FF"/>
    <w:rsid w:val="00310229"/>
    <w:rsid w:val="00323F85"/>
    <w:rsid w:val="00340866"/>
    <w:rsid w:val="00357FDA"/>
    <w:rsid w:val="00367805"/>
    <w:rsid w:val="003768C5"/>
    <w:rsid w:val="003931E8"/>
    <w:rsid w:val="00394440"/>
    <w:rsid w:val="003949DC"/>
    <w:rsid w:val="003B1F7B"/>
    <w:rsid w:val="003B5548"/>
    <w:rsid w:val="003B751B"/>
    <w:rsid w:val="003D1FF8"/>
    <w:rsid w:val="003D39BD"/>
    <w:rsid w:val="004032BC"/>
    <w:rsid w:val="0041343E"/>
    <w:rsid w:val="0041600F"/>
    <w:rsid w:val="004226AB"/>
    <w:rsid w:val="00430B04"/>
    <w:rsid w:val="00435CEE"/>
    <w:rsid w:val="004362E3"/>
    <w:rsid w:val="004435C1"/>
    <w:rsid w:val="00452F7D"/>
    <w:rsid w:val="00461B47"/>
    <w:rsid w:val="00470755"/>
    <w:rsid w:val="004715A7"/>
    <w:rsid w:val="00482CE2"/>
    <w:rsid w:val="004A12B7"/>
    <w:rsid w:val="004B3CB6"/>
    <w:rsid w:val="004C6CB6"/>
    <w:rsid w:val="004D4A15"/>
    <w:rsid w:val="004F008B"/>
    <w:rsid w:val="00505FA8"/>
    <w:rsid w:val="005062C3"/>
    <w:rsid w:val="00507720"/>
    <w:rsid w:val="005217F7"/>
    <w:rsid w:val="00566741"/>
    <w:rsid w:val="005714DF"/>
    <w:rsid w:val="00573B2C"/>
    <w:rsid w:val="005746E8"/>
    <w:rsid w:val="00575844"/>
    <w:rsid w:val="00581221"/>
    <w:rsid w:val="00585F9A"/>
    <w:rsid w:val="00595E8C"/>
    <w:rsid w:val="005B4915"/>
    <w:rsid w:val="005B5D61"/>
    <w:rsid w:val="005C6FA8"/>
    <w:rsid w:val="005D61F1"/>
    <w:rsid w:val="00601A86"/>
    <w:rsid w:val="0061443A"/>
    <w:rsid w:val="00617E87"/>
    <w:rsid w:val="00621EFB"/>
    <w:rsid w:val="00625FCA"/>
    <w:rsid w:val="00642F51"/>
    <w:rsid w:val="00644882"/>
    <w:rsid w:val="0064522C"/>
    <w:rsid w:val="00654D71"/>
    <w:rsid w:val="00655C5B"/>
    <w:rsid w:val="00675395"/>
    <w:rsid w:val="00680B47"/>
    <w:rsid w:val="006818D6"/>
    <w:rsid w:val="006A7FD3"/>
    <w:rsid w:val="006B6919"/>
    <w:rsid w:val="006F18FD"/>
    <w:rsid w:val="006F6E5A"/>
    <w:rsid w:val="006F7A0F"/>
    <w:rsid w:val="007233D5"/>
    <w:rsid w:val="0073129C"/>
    <w:rsid w:val="007425A7"/>
    <w:rsid w:val="00756AD1"/>
    <w:rsid w:val="0075701D"/>
    <w:rsid w:val="007701A2"/>
    <w:rsid w:val="00774F96"/>
    <w:rsid w:val="00777622"/>
    <w:rsid w:val="00786E34"/>
    <w:rsid w:val="00786E8D"/>
    <w:rsid w:val="007A4347"/>
    <w:rsid w:val="007B088C"/>
    <w:rsid w:val="007D1334"/>
    <w:rsid w:val="007D3131"/>
    <w:rsid w:val="007E62EE"/>
    <w:rsid w:val="007F189B"/>
    <w:rsid w:val="007F712D"/>
    <w:rsid w:val="00803626"/>
    <w:rsid w:val="00807D0B"/>
    <w:rsid w:val="00837060"/>
    <w:rsid w:val="00845DED"/>
    <w:rsid w:val="0085626B"/>
    <w:rsid w:val="008603A1"/>
    <w:rsid w:val="008659DD"/>
    <w:rsid w:val="008660C8"/>
    <w:rsid w:val="0086669B"/>
    <w:rsid w:val="00882FD0"/>
    <w:rsid w:val="00892CCB"/>
    <w:rsid w:val="00894FB8"/>
    <w:rsid w:val="008B06D2"/>
    <w:rsid w:val="008D0BDF"/>
    <w:rsid w:val="00923735"/>
    <w:rsid w:val="009416A2"/>
    <w:rsid w:val="009528F7"/>
    <w:rsid w:val="00957D9F"/>
    <w:rsid w:val="00987235"/>
    <w:rsid w:val="009B082E"/>
    <w:rsid w:val="009B3956"/>
    <w:rsid w:val="009C7749"/>
    <w:rsid w:val="009D7C44"/>
    <w:rsid w:val="009E5FE0"/>
    <w:rsid w:val="009E6C9A"/>
    <w:rsid w:val="009F2FA6"/>
    <w:rsid w:val="00A10D43"/>
    <w:rsid w:val="00A13CF2"/>
    <w:rsid w:val="00A14861"/>
    <w:rsid w:val="00A165F2"/>
    <w:rsid w:val="00A21722"/>
    <w:rsid w:val="00A456E7"/>
    <w:rsid w:val="00A90C55"/>
    <w:rsid w:val="00AA1F01"/>
    <w:rsid w:val="00AA31CF"/>
    <w:rsid w:val="00AB648E"/>
    <w:rsid w:val="00AD38EB"/>
    <w:rsid w:val="00AD527D"/>
    <w:rsid w:val="00B0433F"/>
    <w:rsid w:val="00B15799"/>
    <w:rsid w:val="00B159FB"/>
    <w:rsid w:val="00B31649"/>
    <w:rsid w:val="00B45F84"/>
    <w:rsid w:val="00B53C06"/>
    <w:rsid w:val="00B55EE5"/>
    <w:rsid w:val="00B72DA9"/>
    <w:rsid w:val="00B80741"/>
    <w:rsid w:val="00B810C2"/>
    <w:rsid w:val="00B83ED8"/>
    <w:rsid w:val="00B930D7"/>
    <w:rsid w:val="00B95491"/>
    <w:rsid w:val="00BB72E6"/>
    <w:rsid w:val="00BD3E60"/>
    <w:rsid w:val="00BE37ED"/>
    <w:rsid w:val="00C1180E"/>
    <w:rsid w:val="00C13F84"/>
    <w:rsid w:val="00C64A2E"/>
    <w:rsid w:val="00C66FFF"/>
    <w:rsid w:val="00C81324"/>
    <w:rsid w:val="00CC3586"/>
    <w:rsid w:val="00CD0431"/>
    <w:rsid w:val="00CD6870"/>
    <w:rsid w:val="00CE43EF"/>
    <w:rsid w:val="00CF1014"/>
    <w:rsid w:val="00D067FC"/>
    <w:rsid w:val="00D35E73"/>
    <w:rsid w:val="00D374FF"/>
    <w:rsid w:val="00D4214D"/>
    <w:rsid w:val="00D64C87"/>
    <w:rsid w:val="00D922A9"/>
    <w:rsid w:val="00D9662A"/>
    <w:rsid w:val="00DC47AE"/>
    <w:rsid w:val="00DD0490"/>
    <w:rsid w:val="00DD6658"/>
    <w:rsid w:val="00DE4EF9"/>
    <w:rsid w:val="00E06F8C"/>
    <w:rsid w:val="00E1499F"/>
    <w:rsid w:val="00E260CC"/>
    <w:rsid w:val="00E301DD"/>
    <w:rsid w:val="00E431FC"/>
    <w:rsid w:val="00E46C7E"/>
    <w:rsid w:val="00E51774"/>
    <w:rsid w:val="00E5538E"/>
    <w:rsid w:val="00E55AC8"/>
    <w:rsid w:val="00E62058"/>
    <w:rsid w:val="00E67DC3"/>
    <w:rsid w:val="00E73847"/>
    <w:rsid w:val="00E75B2F"/>
    <w:rsid w:val="00E87696"/>
    <w:rsid w:val="00EB2C59"/>
    <w:rsid w:val="00EE19FA"/>
    <w:rsid w:val="00EE488B"/>
    <w:rsid w:val="00EE5E93"/>
    <w:rsid w:val="00EE75DA"/>
    <w:rsid w:val="00EF003B"/>
    <w:rsid w:val="00F13B59"/>
    <w:rsid w:val="00F3097E"/>
    <w:rsid w:val="00F32B5F"/>
    <w:rsid w:val="00F4745C"/>
    <w:rsid w:val="00F53EF6"/>
    <w:rsid w:val="00F8087F"/>
    <w:rsid w:val="00F842DE"/>
    <w:rsid w:val="00F94F37"/>
    <w:rsid w:val="00FA0FB9"/>
    <w:rsid w:val="00FB2D0E"/>
    <w:rsid w:val="00FC555F"/>
    <w:rsid w:val="00FF0A2A"/>
    <w:rsid w:val="00FF1348"/>
    <w:rsid w:val="7A1F3F4F"/>
    <w:rsid w:val="7B182B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footer" w:qFormat="1"/>
    <w:lsdException w:name="caption" w:uiPriority="0"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Strong" w:semiHidden="0" w:uiPriority="0"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DC3"/>
    <w:pPr>
      <w:widowControl w:val="0"/>
      <w:jc w:val="both"/>
    </w:pPr>
    <w:rPr>
      <w:kern w:val="2"/>
      <w:sz w:val="21"/>
      <w:szCs w:val="24"/>
    </w:rPr>
  </w:style>
  <w:style w:type="paragraph" w:styleId="1">
    <w:name w:val="heading 1"/>
    <w:basedOn w:val="a"/>
    <w:next w:val="a"/>
    <w:link w:val="1Char"/>
    <w:uiPriority w:val="9"/>
    <w:qFormat/>
    <w:rsid w:val="00E67DC3"/>
    <w:pPr>
      <w:keepNext/>
      <w:keepLines/>
      <w:spacing w:before="340" w:after="330"/>
      <w:outlineLvl w:val="0"/>
    </w:pPr>
    <w:rPr>
      <w:b/>
      <w:bCs/>
      <w:kern w:val="44"/>
      <w:sz w:val="20"/>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qFormat/>
    <w:rsid w:val="00E67DC3"/>
    <w:pPr>
      <w:spacing w:after="120"/>
    </w:pPr>
  </w:style>
  <w:style w:type="paragraph" w:styleId="a4">
    <w:name w:val="footer"/>
    <w:basedOn w:val="a"/>
    <w:link w:val="Char0"/>
    <w:uiPriority w:val="99"/>
    <w:unhideWhenUsed/>
    <w:qFormat/>
    <w:rsid w:val="00E67DC3"/>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E67DC3"/>
    <w:pPr>
      <w:pBdr>
        <w:bottom w:val="single" w:sz="6" w:space="1" w:color="auto"/>
      </w:pBdr>
      <w:tabs>
        <w:tab w:val="center" w:pos="4153"/>
        <w:tab w:val="right" w:pos="8306"/>
      </w:tabs>
      <w:snapToGrid w:val="0"/>
      <w:jc w:val="center"/>
    </w:pPr>
    <w:rPr>
      <w:sz w:val="18"/>
      <w:szCs w:val="18"/>
    </w:rPr>
  </w:style>
  <w:style w:type="character" w:styleId="a6">
    <w:name w:val="Strong"/>
    <w:qFormat/>
    <w:rsid w:val="00E67DC3"/>
    <w:rPr>
      <w:b/>
      <w:bCs/>
    </w:rPr>
  </w:style>
  <w:style w:type="character" w:styleId="a7">
    <w:name w:val="Emphasis"/>
    <w:basedOn w:val="a0"/>
    <w:uiPriority w:val="20"/>
    <w:qFormat/>
    <w:rsid w:val="00E67DC3"/>
    <w:rPr>
      <w:i/>
      <w:iCs/>
    </w:rPr>
  </w:style>
  <w:style w:type="table" w:styleId="a8">
    <w:name w:val="Table Grid"/>
    <w:basedOn w:val="a1"/>
    <w:uiPriority w:val="39"/>
    <w:qFormat/>
    <w:rsid w:val="00E67DC3"/>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uiPriority w:val="9"/>
    <w:rsid w:val="00E67DC3"/>
    <w:rPr>
      <w:b/>
      <w:bCs/>
      <w:kern w:val="44"/>
      <w:szCs w:val="44"/>
    </w:rPr>
  </w:style>
  <w:style w:type="paragraph" w:styleId="a9">
    <w:name w:val="List Paragraph"/>
    <w:basedOn w:val="a"/>
    <w:uiPriority w:val="34"/>
    <w:qFormat/>
    <w:rsid w:val="00E67DC3"/>
    <w:pPr>
      <w:ind w:firstLineChars="200" w:firstLine="420"/>
    </w:pPr>
    <w:rPr>
      <w:rFonts w:ascii="Calibri" w:hAnsi="Calibri"/>
      <w:szCs w:val="22"/>
    </w:rPr>
  </w:style>
  <w:style w:type="paragraph" w:customStyle="1" w:styleId="TOC1">
    <w:name w:val="TOC 标题1"/>
    <w:basedOn w:val="1"/>
    <w:next w:val="a"/>
    <w:uiPriority w:val="39"/>
    <w:qFormat/>
    <w:rsid w:val="00E67DC3"/>
    <w:pPr>
      <w:widowControl/>
      <w:spacing w:before="480" w:after="0" w:line="276" w:lineRule="auto"/>
      <w:jc w:val="left"/>
      <w:outlineLvl w:val="9"/>
    </w:pPr>
    <w:rPr>
      <w:rFonts w:ascii="Cambria" w:hAnsi="Cambria"/>
      <w:color w:val="365F91"/>
      <w:kern w:val="0"/>
      <w:sz w:val="28"/>
      <w:szCs w:val="28"/>
    </w:rPr>
  </w:style>
  <w:style w:type="paragraph" w:customStyle="1" w:styleId="aa">
    <w:name w:val="表格文字"/>
    <w:basedOn w:val="a"/>
    <w:link w:val="Char2"/>
    <w:qFormat/>
    <w:rsid w:val="00E67DC3"/>
    <w:pPr>
      <w:jc w:val="center"/>
    </w:pPr>
    <w:rPr>
      <w:rFonts w:ascii="Calibri" w:hAnsi="Calibri"/>
      <w:kern w:val="0"/>
      <w:sz w:val="18"/>
      <w:szCs w:val="21"/>
    </w:rPr>
  </w:style>
  <w:style w:type="character" w:customStyle="1" w:styleId="Char2">
    <w:name w:val="表格文字 Char"/>
    <w:link w:val="aa"/>
    <w:qFormat/>
    <w:rsid w:val="00E67DC3"/>
    <w:rPr>
      <w:rFonts w:ascii="Calibri" w:hAnsi="Calibri"/>
      <w:sz w:val="18"/>
      <w:szCs w:val="21"/>
    </w:rPr>
  </w:style>
  <w:style w:type="paragraph" w:customStyle="1" w:styleId="ab">
    <w:name w:val="方案表内文字"/>
    <w:basedOn w:val="a3"/>
    <w:qFormat/>
    <w:rsid w:val="00E67DC3"/>
    <w:pPr>
      <w:spacing w:after="0"/>
    </w:pPr>
    <w:rPr>
      <w:rFonts w:ascii="Calibri" w:hAnsi="Calibri"/>
      <w:sz w:val="18"/>
      <w:szCs w:val="21"/>
    </w:rPr>
  </w:style>
  <w:style w:type="character" w:customStyle="1" w:styleId="Char">
    <w:name w:val="正文文本 Char"/>
    <w:basedOn w:val="a0"/>
    <w:link w:val="a3"/>
    <w:uiPriority w:val="99"/>
    <w:semiHidden/>
    <w:rsid w:val="00E67DC3"/>
    <w:rPr>
      <w:kern w:val="2"/>
      <w:sz w:val="21"/>
      <w:szCs w:val="24"/>
    </w:rPr>
  </w:style>
  <w:style w:type="character" w:customStyle="1" w:styleId="Char1">
    <w:name w:val="页眉 Char"/>
    <w:basedOn w:val="a0"/>
    <w:link w:val="a5"/>
    <w:uiPriority w:val="99"/>
    <w:semiHidden/>
    <w:qFormat/>
    <w:rsid w:val="00E67DC3"/>
    <w:rPr>
      <w:kern w:val="2"/>
      <w:sz w:val="18"/>
      <w:szCs w:val="18"/>
    </w:rPr>
  </w:style>
  <w:style w:type="character" w:customStyle="1" w:styleId="Char0">
    <w:name w:val="页脚 Char"/>
    <w:basedOn w:val="a0"/>
    <w:link w:val="a4"/>
    <w:uiPriority w:val="99"/>
    <w:rsid w:val="00E67DC3"/>
    <w:rPr>
      <w:kern w:val="2"/>
      <w:sz w:val="18"/>
      <w:szCs w:val="18"/>
    </w:rPr>
  </w:style>
  <w:style w:type="character" w:customStyle="1" w:styleId="0pt2">
    <w:name w:val="正文文本 + 间距 0 pt2"/>
    <w:basedOn w:val="ac"/>
    <w:uiPriority w:val="99"/>
    <w:qFormat/>
    <w:rsid w:val="00E67DC3"/>
    <w:rPr>
      <w:color w:val="000000"/>
      <w:spacing w:val="-10"/>
      <w:w w:val="100"/>
      <w:position w:val="0"/>
      <w:lang w:val="zh-TW"/>
    </w:rPr>
  </w:style>
  <w:style w:type="character" w:customStyle="1" w:styleId="ac">
    <w:name w:val="正文文本_"/>
    <w:basedOn w:val="a0"/>
    <w:link w:val="7"/>
    <w:uiPriority w:val="99"/>
    <w:qFormat/>
    <w:locked/>
    <w:rsid w:val="00E67DC3"/>
    <w:rPr>
      <w:rFonts w:ascii="宋体" w:hAnsi="宋体"/>
      <w:kern w:val="0"/>
      <w:szCs w:val="21"/>
    </w:rPr>
  </w:style>
  <w:style w:type="paragraph" w:customStyle="1" w:styleId="7">
    <w:name w:val="正文文本7"/>
    <w:basedOn w:val="a"/>
    <w:link w:val="ac"/>
    <w:uiPriority w:val="99"/>
    <w:qFormat/>
    <w:rsid w:val="00E67DC3"/>
    <w:pPr>
      <w:shd w:val="clear" w:color="auto" w:fill="FFFFFF"/>
      <w:spacing w:before="60" w:line="350" w:lineRule="exact"/>
      <w:ind w:hanging="420"/>
      <w:jc w:val="left"/>
    </w:pPr>
    <w:rPr>
      <w:rFonts w:ascii="宋体" w:hAnsi="宋体"/>
      <w:kern w:val="0"/>
      <w:szCs w:val="21"/>
    </w:rPr>
  </w:style>
  <w:style w:type="character" w:customStyle="1" w:styleId="10">
    <w:name w:val="正文文本1"/>
    <w:basedOn w:val="ac"/>
    <w:uiPriority w:val="99"/>
    <w:qFormat/>
    <w:rsid w:val="00E67DC3"/>
    <w:rPr>
      <w:color w:val="000000"/>
      <w:spacing w:val="0"/>
      <w:w w:val="100"/>
      <w:position w:val="0"/>
      <w:lang w:val="en-US"/>
    </w:rPr>
  </w:style>
  <w:style w:type="paragraph" w:styleId="ad">
    <w:name w:val="Balloon Text"/>
    <w:basedOn w:val="a"/>
    <w:link w:val="Char3"/>
    <w:uiPriority w:val="99"/>
    <w:semiHidden/>
    <w:unhideWhenUsed/>
    <w:rsid w:val="00CF1014"/>
    <w:rPr>
      <w:sz w:val="18"/>
      <w:szCs w:val="18"/>
    </w:rPr>
  </w:style>
  <w:style w:type="character" w:customStyle="1" w:styleId="Char3">
    <w:name w:val="批注框文本 Char"/>
    <w:basedOn w:val="a0"/>
    <w:link w:val="ad"/>
    <w:uiPriority w:val="99"/>
    <w:semiHidden/>
    <w:rsid w:val="00CF1014"/>
    <w:rPr>
      <w:kern w:val="2"/>
      <w:sz w:val="18"/>
      <w:szCs w:val="18"/>
    </w:rPr>
  </w:style>
  <w:style w:type="paragraph" w:styleId="ae">
    <w:name w:val="footnote text"/>
    <w:basedOn w:val="a"/>
    <w:link w:val="Char10"/>
    <w:rsid w:val="001D3FC3"/>
    <w:pPr>
      <w:snapToGrid w:val="0"/>
      <w:jc w:val="left"/>
    </w:pPr>
    <w:rPr>
      <w:sz w:val="18"/>
      <w:szCs w:val="18"/>
    </w:rPr>
  </w:style>
  <w:style w:type="character" w:customStyle="1" w:styleId="Char4">
    <w:name w:val="脚注文本 Char"/>
    <w:basedOn w:val="a0"/>
    <w:link w:val="ae"/>
    <w:uiPriority w:val="99"/>
    <w:semiHidden/>
    <w:rsid w:val="001D3FC3"/>
    <w:rPr>
      <w:kern w:val="2"/>
      <w:sz w:val="18"/>
      <w:szCs w:val="18"/>
    </w:rPr>
  </w:style>
  <w:style w:type="paragraph" w:styleId="af">
    <w:name w:val="Normal (Web)"/>
    <w:basedOn w:val="a"/>
    <w:uiPriority w:val="99"/>
    <w:rsid w:val="001D3FC3"/>
    <w:pPr>
      <w:widowControl/>
      <w:spacing w:before="100" w:beforeAutospacing="1" w:after="100" w:afterAutospacing="1"/>
      <w:jc w:val="left"/>
    </w:pPr>
    <w:rPr>
      <w:rFonts w:ascii="宋体" w:hAnsi="宋体" w:cs="宋体"/>
      <w:kern w:val="0"/>
      <w:sz w:val="24"/>
    </w:rPr>
  </w:style>
  <w:style w:type="character" w:styleId="af0">
    <w:name w:val="footnote reference"/>
    <w:rsid w:val="001D3FC3"/>
    <w:rPr>
      <w:vertAlign w:val="superscript"/>
    </w:rPr>
  </w:style>
  <w:style w:type="character" w:customStyle="1" w:styleId="Char10">
    <w:name w:val="脚注文本 Char1"/>
    <w:basedOn w:val="a0"/>
    <w:link w:val="ae"/>
    <w:rsid w:val="001D3FC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numbering" Target="numbering.xml"/>
  <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293BF4C-9902-4CE4-AC64-FBEE8995142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479</TotalTime>
  <Pages>36</Pages>
  <Words>4864</Words>
  <Characters>27727</Characters>
  <Application>Microsoft Office Word</Application>
  <DocSecurity>0</DocSecurity>
  <Lines>231</Lines>
  <Paragraphs>65</Paragraphs>
  <ScaleCrop>false</ScaleCrop>
  <Company>微软公司</Company>
  <LinksUpToDate>false</LinksUpToDate>
  <CharactersWithSpaces>32526</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2018-12-08T11:11:00Z</dcterms:created>
  <dc:creator>微软用户</dc:creator>
  <lastModifiedBy>微软用户</lastModifiedBy>
  <lastPrinted>2018-12-08T11:11:00Z</lastPrinted>
  <dcterms:modified xsi:type="dcterms:W3CDTF">2018-12-15T01:50:00Z</dcterms:modified>
  <revision>56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